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AB" w:rsidRPr="00680952" w:rsidRDefault="00537D9C" w:rsidP="00680952">
      <w:pPr>
        <w:pStyle w:val="a4"/>
        <w:ind w:left="0" w:firstLine="0"/>
        <w:jc w:val="center"/>
        <w:rPr>
          <w:b/>
          <w:sz w:val="28"/>
        </w:rPr>
      </w:pPr>
      <w:r w:rsidRPr="00680952">
        <w:rPr>
          <w:b/>
          <w:sz w:val="28"/>
        </w:rPr>
        <w:t>Критерии</w:t>
      </w:r>
      <w:r w:rsidRPr="00680952">
        <w:rPr>
          <w:b/>
          <w:spacing w:val="-7"/>
          <w:sz w:val="28"/>
        </w:rPr>
        <w:t xml:space="preserve"> </w:t>
      </w:r>
      <w:r w:rsidRPr="00680952">
        <w:rPr>
          <w:b/>
          <w:sz w:val="28"/>
        </w:rPr>
        <w:t>доступности</w:t>
      </w:r>
      <w:r w:rsidRPr="00680952">
        <w:rPr>
          <w:b/>
          <w:spacing w:val="-7"/>
          <w:sz w:val="28"/>
        </w:rPr>
        <w:t xml:space="preserve"> </w:t>
      </w:r>
      <w:r w:rsidRPr="00680952">
        <w:rPr>
          <w:b/>
          <w:sz w:val="28"/>
        </w:rPr>
        <w:t>и</w:t>
      </w:r>
      <w:r w:rsidRPr="00680952">
        <w:rPr>
          <w:b/>
          <w:spacing w:val="-7"/>
          <w:sz w:val="28"/>
        </w:rPr>
        <w:t xml:space="preserve"> </w:t>
      </w:r>
      <w:r w:rsidRPr="00680952">
        <w:rPr>
          <w:b/>
          <w:sz w:val="28"/>
        </w:rPr>
        <w:t>качества</w:t>
      </w:r>
      <w:r w:rsidRPr="00680952">
        <w:rPr>
          <w:b/>
          <w:spacing w:val="-7"/>
          <w:sz w:val="28"/>
        </w:rPr>
        <w:t xml:space="preserve"> </w:t>
      </w:r>
      <w:r w:rsidRPr="00680952">
        <w:rPr>
          <w:b/>
          <w:sz w:val="28"/>
        </w:rPr>
        <w:t>медицинской</w:t>
      </w:r>
      <w:r w:rsidRPr="00680952">
        <w:rPr>
          <w:b/>
          <w:spacing w:val="-7"/>
          <w:sz w:val="28"/>
        </w:rPr>
        <w:t xml:space="preserve"> </w:t>
      </w:r>
      <w:r w:rsidRPr="00680952">
        <w:rPr>
          <w:b/>
          <w:sz w:val="28"/>
        </w:rPr>
        <w:t>помощи</w:t>
      </w:r>
    </w:p>
    <w:p w:rsidR="003633AB" w:rsidRDefault="003633AB">
      <w:pPr>
        <w:pStyle w:val="a3"/>
        <w:spacing w:before="1"/>
        <w:ind w:left="0" w:firstLine="0"/>
      </w:pPr>
    </w:p>
    <w:p w:rsidR="003633AB" w:rsidRDefault="00537D9C">
      <w:pPr>
        <w:pStyle w:val="a3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Территориальной</w:t>
      </w:r>
      <w:r>
        <w:rPr>
          <w:spacing w:val="-5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устанавливаются</w:t>
      </w:r>
      <w:r>
        <w:rPr>
          <w:spacing w:val="-5"/>
        </w:rPr>
        <w:t xml:space="preserve"> </w:t>
      </w:r>
      <w:r>
        <w:t>целевые</w:t>
      </w:r>
      <w:r>
        <w:rPr>
          <w:spacing w:val="-67"/>
        </w:rPr>
        <w:t xml:space="preserve"> </w:t>
      </w:r>
      <w:r>
        <w:t>значения критериев доступности и качества медицинской помощи, на 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комплексно</w:t>
      </w:r>
      <w:r>
        <w:rPr>
          <w:spacing w:val="-6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динамика</w:t>
      </w:r>
      <w:r>
        <w:rPr>
          <w:spacing w:val="-6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показателей:</w:t>
      </w:r>
    </w:p>
    <w:p w:rsidR="003633AB" w:rsidRDefault="003633AB">
      <w:pPr>
        <w:pStyle w:val="a3"/>
        <w:spacing w:before="2"/>
        <w:ind w:left="0" w:firstLine="0"/>
      </w:pPr>
    </w:p>
    <w:p w:rsidR="003633AB" w:rsidRDefault="00537D9C">
      <w:pPr>
        <w:pStyle w:val="a3"/>
        <w:ind w:left="3073" w:firstLine="0"/>
      </w:pPr>
      <w:r>
        <w:t>Критерии</w:t>
      </w:r>
      <w:r>
        <w:rPr>
          <w:spacing w:val="-8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медицинской</w:t>
      </w:r>
      <w:r>
        <w:rPr>
          <w:spacing w:val="-7"/>
        </w:rPr>
        <w:t xml:space="preserve"> </w:t>
      </w:r>
      <w:r>
        <w:t>помощи</w:t>
      </w:r>
    </w:p>
    <w:p w:rsidR="003633AB" w:rsidRDefault="003633AB">
      <w:pPr>
        <w:pStyle w:val="a3"/>
        <w:spacing w:before="6"/>
        <w:ind w:left="0" w:firstLine="0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235"/>
        <w:gridCol w:w="1560"/>
        <w:gridCol w:w="1275"/>
        <w:gridCol w:w="1290"/>
      </w:tblGrid>
      <w:tr w:rsidR="003633AB">
        <w:trPr>
          <w:trHeight w:val="862"/>
        </w:trPr>
        <w:tc>
          <w:tcPr>
            <w:tcW w:w="720" w:type="dxa"/>
            <w:tcBorders>
              <w:bottom w:val="double" w:sz="2" w:space="0" w:color="000000"/>
            </w:tcBorders>
          </w:tcPr>
          <w:p w:rsidR="003633AB" w:rsidRDefault="00537D9C">
            <w:pPr>
              <w:pStyle w:val="TableParagraph"/>
              <w:spacing w:before="108"/>
              <w:ind w:left="157" w:right="150" w:firstLine="6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235" w:type="dxa"/>
            <w:tcBorders>
              <w:bottom w:val="double" w:sz="2" w:space="0" w:color="000000"/>
            </w:tcBorders>
          </w:tcPr>
          <w:p w:rsidR="003633AB" w:rsidRDefault="00537D9C">
            <w:pPr>
              <w:pStyle w:val="TableParagraph"/>
              <w:spacing w:before="108"/>
              <w:ind w:left="1282" w:right="550" w:hanging="75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1560" w:type="dxa"/>
            <w:tcBorders>
              <w:bottom w:val="double" w:sz="2" w:space="0" w:color="000000"/>
            </w:tcBorders>
          </w:tcPr>
          <w:p w:rsidR="003633AB" w:rsidRDefault="00537D9C">
            <w:pPr>
              <w:pStyle w:val="TableParagraph"/>
              <w:spacing w:before="108"/>
              <w:ind w:left="229" w:right="249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275" w:type="dxa"/>
            <w:tcBorders>
              <w:bottom w:val="double" w:sz="2" w:space="0" w:color="000000"/>
            </w:tcBorders>
          </w:tcPr>
          <w:p w:rsidR="003633AB" w:rsidRDefault="00537D9C">
            <w:pPr>
              <w:pStyle w:val="TableParagraph"/>
              <w:spacing w:before="108"/>
              <w:ind w:left="18" w:right="23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290" w:type="dxa"/>
            <w:tcBorders>
              <w:bottom w:val="double" w:sz="2" w:space="0" w:color="000000"/>
            </w:tcBorders>
          </w:tcPr>
          <w:p w:rsidR="003633AB" w:rsidRDefault="00537D9C">
            <w:pPr>
              <w:pStyle w:val="TableParagraph"/>
              <w:spacing w:before="108"/>
              <w:ind w:left="94" w:right="114"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3633AB">
        <w:trPr>
          <w:trHeight w:val="532"/>
        </w:trPr>
        <w:tc>
          <w:tcPr>
            <w:tcW w:w="720" w:type="dxa"/>
            <w:tcBorders>
              <w:top w:val="double" w:sz="2" w:space="0" w:color="000000"/>
            </w:tcBorders>
          </w:tcPr>
          <w:p w:rsidR="003633AB" w:rsidRDefault="00537D9C">
            <w:pPr>
              <w:pStyle w:val="TableParagraph"/>
              <w:spacing w:before="100"/>
              <w:ind w:right="28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35" w:type="dxa"/>
            <w:tcBorders>
              <w:top w:val="double" w:sz="2" w:space="0" w:color="000000"/>
            </w:tcBorders>
          </w:tcPr>
          <w:p w:rsidR="003633AB" w:rsidRDefault="00537D9C">
            <w:pPr>
              <w:pStyle w:val="TableParagraph"/>
              <w:spacing w:before="100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0" w:type="dxa"/>
            <w:tcBorders>
              <w:top w:val="double" w:sz="2" w:space="0" w:color="000000"/>
            </w:tcBorders>
          </w:tcPr>
          <w:p w:rsidR="003633AB" w:rsidRDefault="00537D9C">
            <w:pPr>
              <w:pStyle w:val="TableParagraph"/>
              <w:spacing w:before="100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  <w:tcBorders>
              <w:top w:val="double" w:sz="2" w:space="0" w:color="000000"/>
            </w:tcBorders>
          </w:tcPr>
          <w:p w:rsidR="003633AB" w:rsidRDefault="00537D9C">
            <w:pPr>
              <w:pStyle w:val="TableParagraph"/>
              <w:spacing w:before="100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90" w:type="dxa"/>
            <w:tcBorders>
              <w:top w:val="double" w:sz="2" w:space="0" w:color="000000"/>
            </w:tcBorders>
          </w:tcPr>
          <w:p w:rsidR="003633AB" w:rsidRDefault="00537D9C">
            <w:pPr>
              <w:pStyle w:val="TableParagraph"/>
              <w:spacing w:before="100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633AB">
        <w:trPr>
          <w:trHeight w:val="2130"/>
        </w:trPr>
        <w:tc>
          <w:tcPr>
            <w:tcW w:w="720" w:type="dxa"/>
          </w:tcPr>
          <w:p w:rsidR="003633AB" w:rsidRDefault="00537D9C">
            <w:pPr>
              <w:pStyle w:val="TableParagraph"/>
              <w:spacing w:before="93"/>
              <w:ind w:right="28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35" w:type="dxa"/>
          </w:tcPr>
          <w:p w:rsidR="003633AB" w:rsidRDefault="00537D9C">
            <w:pPr>
              <w:pStyle w:val="TableParagraph"/>
              <w:spacing w:before="93"/>
              <w:ind w:left="52" w:right="387"/>
              <w:rPr>
                <w:sz w:val="28"/>
              </w:rPr>
            </w:pPr>
            <w:r>
              <w:rPr>
                <w:sz w:val="28"/>
              </w:rPr>
              <w:t>Доля впервые выявленных заболеваний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 профилактических медицинских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осмотрах, в том числе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диспансеризации, в общем 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впервые в жизни зарегистрированных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(проценты)</w:t>
            </w:r>
          </w:p>
        </w:tc>
        <w:tc>
          <w:tcPr>
            <w:tcW w:w="1560" w:type="dxa"/>
          </w:tcPr>
          <w:p w:rsidR="003633AB" w:rsidRDefault="00537D9C">
            <w:pPr>
              <w:pStyle w:val="TableParagraph"/>
              <w:spacing w:before="93"/>
              <w:ind w:left="229" w:right="248"/>
              <w:jc w:val="center"/>
              <w:rPr>
                <w:sz w:val="28"/>
              </w:rPr>
            </w:pPr>
            <w:r>
              <w:rPr>
                <w:sz w:val="28"/>
              </w:rPr>
              <w:t>19,9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before="93"/>
              <w:ind w:left="18" w:right="22"/>
              <w:jc w:val="center"/>
              <w:rPr>
                <w:sz w:val="28"/>
              </w:rPr>
            </w:pPr>
            <w:r>
              <w:rPr>
                <w:sz w:val="28"/>
              </w:rPr>
              <w:t>19,9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before="93"/>
              <w:ind w:left="94" w:right="113"/>
              <w:jc w:val="center"/>
              <w:rPr>
                <w:sz w:val="28"/>
              </w:rPr>
            </w:pPr>
            <w:r>
              <w:rPr>
                <w:sz w:val="28"/>
              </w:rPr>
              <w:t>19,9</w:t>
            </w:r>
          </w:p>
        </w:tc>
      </w:tr>
      <w:tr w:rsidR="003633AB">
        <w:trPr>
          <w:trHeight w:val="2460"/>
        </w:trPr>
        <w:tc>
          <w:tcPr>
            <w:tcW w:w="720" w:type="dxa"/>
          </w:tcPr>
          <w:p w:rsidR="003633AB" w:rsidRDefault="00537D9C">
            <w:pPr>
              <w:pStyle w:val="TableParagraph"/>
              <w:spacing w:before="108"/>
              <w:ind w:right="28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5" w:type="dxa"/>
          </w:tcPr>
          <w:p w:rsidR="003633AB" w:rsidRDefault="00537D9C">
            <w:pPr>
              <w:pStyle w:val="TableParagraph"/>
              <w:spacing w:before="108"/>
              <w:ind w:left="52" w:right="357"/>
              <w:rPr>
                <w:sz w:val="28"/>
              </w:rPr>
            </w:pPr>
            <w:r>
              <w:rPr>
                <w:sz w:val="28"/>
              </w:rPr>
              <w:t>Доля впервые выявленных заболеваний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профилактических медицинских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осмотрах несовершеннолетних в общем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количестве впервые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зарегистрированных заболеваний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 года у несовершеннолетних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(проценты)</w:t>
            </w:r>
          </w:p>
        </w:tc>
        <w:tc>
          <w:tcPr>
            <w:tcW w:w="1560" w:type="dxa"/>
          </w:tcPr>
          <w:p w:rsidR="003633AB" w:rsidRDefault="00537D9C">
            <w:pPr>
              <w:pStyle w:val="TableParagraph"/>
              <w:spacing w:before="108"/>
              <w:ind w:left="229" w:right="238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before="108"/>
              <w:ind w:left="12" w:right="3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before="108"/>
              <w:ind w:left="94" w:right="103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</w:tr>
      <w:tr w:rsidR="003633AB">
        <w:trPr>
          <w:trHeight w:val="525"/>
        </w:trPr>
        <w:tc>
          <w:tcPr>
            <w:tcW w:w="720" w:type="dxa"/>
          </w:tcPr>
          <w:p w:rsidR="003633AB" w:rsidRDefault="00537D9C">
            <w:pPr>
              <w:pStyle w:val="TableParagraph"/>
              <w:spacing w:before="108"/>
              <w:ind w:right="28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5" w:type="dxa"/>
          </w:tcPr>
          <w:p w:rsidR="003633AB" w:rsidRDefault="00537D9C">
            <w:pPr>
              <w:pStyle w:val="TableParagraph"/>
              <w:spacing w:before="108"/>
              <w:ind w:left="52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впервые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выявленных</w:t>
            </w:r>
            <w:proofErr w:type="gramEnd"/>
          </w:p>
        </w:tc>
        <w:tc>
          <w:tcPr>
            <w:tcW w:w="1560" w:type="dxa"/>
          </w:tcPr>
          <w:p w:rsidR="003633AB" w:rsidRDefault="00537D9C">
            <w:pPr>
              <w:pStyle w:val="TableParagraph"/>
              <w:spacing w:before="108"/>
              <w:ind w:left="229" w:right="238"/>
              <w:jc w:val="center"/>
              <w:rPr>
                <w:sz w:val="28"/>
              </w:rPr>
            </w:pPr>
            <w:r>
              <w:rPr>
                <w:sz w:val="28"/>
              </w:rPr>
              <w:t>8,7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before="108"/>
              <w:ind w:left="12" w:right="36"/>
              <w:jc w:val="center"/>
              <w:rPr>
                <w:sz w:val="28"/>
              </w:rPr>
            </w:pPr>
            <w:r>
              <w:rPr>
                <w:sz w:val="28"/>
              </w:rPr>
              <w:t>8,7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before="108"/>
              <w:ind w:left="94" w:right="103"/>
              <w:jc w:val="center"/>
              <w:rPr>
                <w:sz w:val="28"/>
              </w:rPr>
            </w:pPr>
            <w:r>
              <w:rPr>
                <w:sz w:val="28"/>
              </w:rPr>
              <w:t>8,7</w:t>
            </w:r>
          </w:p>
        </w:tc>
      </w:tr>
    </w:tbl>
    <w:p w:rsidR="003633AB" w:rsidRDefault="003633AB">
      <w:pPr>
        <w:jc w:val="center"/>
        <w:rPr>
          <w:sz w:val="28"/>
        </w:rPr>
        <w:sectPr w:rsidR="003633AB">
          <w:headerReference w:type="default" r:id="rId7"/>
          <w:pgSz w:w="11900" w:h="16840"/>
          <w:pgMar w:top="1020" w:right="520" w:bottom="280" w:left="1040" w:header="448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235"/>
        <w:gridCol w:w="1560"/>
        <w:gridCol w:w="1275"/>
        <w:gridCol w:w="1290"/>
      </w:tblGrid>
      <w:tr w:rsidR="003633AB">
        <w:trPr>
          <w:trHeight w:val="525"/>
        </w:trPr>
        <w:tc>
          <w:tcPr>
            <w:tcW w:w="720" w:type="dxa"/>
          </w:tcPr>
          <w:p w:rsidR="003633AB" w:rsidRDefault="00537D9C">
            <w:pPr>
              <w:pStyle w:val="TableParagraph"/>
              <w:spacing w:before="93"/>
              <w:ind w:right="28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5235" w:type="dxa"/>
          </w:tcPr>
          <w:p w:rsidR="003633AB" w:rsidRDefault="00537D9C">
            <w:pPr>
              <w:pStyle w:val="TableParagraph"/>
              <w:spacing w:before="93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0" w:type="dxa"/>
          </w:tcPr>
          <w:p w:rsidR="003633AB" w:rsidRDefault="00537D9C">
            <w:pPr>
              <w:pStyle w:val="TableParagraph"/>
              <w:spacing w:before="93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before="93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before="93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633AB">
        <w:trPr>
          <w:trHeight w:val="2456"/>
        </w:trPr>
        <w:tc>
          <w:tcPr>
            <w:tcW w:w="720" w:type="dxa"/>
          </w:tcPr>
          <w:p w:rsidR="003633AB" w:rsidRDefault="003633AB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</w:tcPr>
          <w:p w:rsidR="003633AB" w:rsidRDefault="00537D9C">
            <w:pPr>
              <w:pStyle w:val="TableParagraph"/>
              <w:spacing w:before="104"/>
              <w:ind w:left="52" w:right="457"/>
              <w:rPr>
                <w:sz w:val="28"/>
              </w:rPr>
            </w:pPr>
            <w:r>
              <w:rPr>
                <w:sz w:val="28"/>
              </w:rPr>
              <w:t>онкологических заболеваний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профилактических медицинских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осмотрах, в том числе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диспансеризации, в общем 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впервые в жизни зарегистрированных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онкологических заболеваний 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(проценты)</w:t>
            </w:r>
          </w:p>
        </w:tc>
        <w:tc>
          <w:tcPr>
            <w:tcW w:w="1560" w:type="dxa"/>
          </w:tcPr>
          <w:p w:rsidR="003633AB" w:rsidRDefault="003633AB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3633AB" w:rsidRDefault="003633AB">
            <w:pPr>
              <w:pStyle w:val="TableParagraph"/>
              <w:rPr>
                <w:sz w:val="26"/>
              </w:rPr>
            </w:pPr>
          </w:p>
        </w:tc>
        <w:tc>
          <w:tcPr>
            <w:tcW w:w="1290" w:type="dxa"/>
          </w:tcPr>
          <w:p w:rsidR="003633AB" w:rsidRDefault="003633AB">
            <w:pPr>
              <w:pStyle w:val="TableParagraph"/>
              <w:rPr>
                <w:sz w:val="26"/>
              </w:rPr>
            </w:pPr>
          </w:p>
        </w:tc>
      </w:tr>
      <w:tr w:rsidR="003633AB">
        <w:trPr>
          <w:trHeight w:val="1935"/>
        </w:trPr>
        <w:tc>
          <w:tcPr>
            <w:tcW w:w="720" w:type="dxa"/>
          </w:tcPr>
          <w:p w:rsidR="003633AB" w:rsidRDefault="00537D9C">
            <w:pPr>
              <w:pStyle w:val="TableParagraph"/>
              <w:spacing w:before="3"/>
              <w:ind w:right="28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35" w:type="dxa"/>
          </w:tcPr>
          <w:p w:rsidR="003633AB" w:rsidRDefault="00537D9C">
            <w:pPr>
              <w:pStyle w:val="TableParagraph"/>
              <w:spacing w:line="320" w:lineRule="atLeast"/>
              <w:ind w:left="52" w:right="485"/>
              <w:rPr>
                <w:sz w:val="28"/>
              </w:rPr>
            </w:pPr>
            <w:r>
              <w:rPr>
                <w:sz w:val="28"/>
              </w:rPr>
              <w:t>Доля пациентов со злокачественными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новообразованиями, взятых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диспансерное наблюдение, в 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 пациентов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злокачественными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новообразованиями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(проценты)</w:t>
            </w:r>
            <w:r>
              <w:rPr>
                <w:sz w:val="28"/>
                <w:vertAlign w:val="superscript"/>
              </w:rPr>
              <w:t>6</w:t>
            </w:r>
          </w:p>
        </w:tc>
        <w:tc>
          <w:tcPr>
            <w:tcW w:w="1560" w:type="dxa"/>
          </w:tcPr>
          <w:p w:rsidR="003633AB" w:rsidRDefault="00537D9C">
            <w:pPr>
              <w:pStyle w:val="TableParagraph"/>
              <w:spacing w:before="3"/>
              <w:ind w:left="229" w:right="248"/>
              <w:jc w:val="center"/>
              <w:rPr>
                <w:sz w:val="28"/>
              </w:rPr>
            </w:pPr>
            <w:r>
              <w:rPr>
                <w:sz w:val="28"/>
              </w:rPr>
              <w:t>97,0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before="3"/>
              <w:ind w:left="18" w:right="22"/>
              <w:jc w:val="center"/>
              <w:rPr>
                <w:sz w:val="28"/>
              </w:rPr>
            </w:pPr>
            <w:r>
              <w:rPr>
                <w:sz w:val="28"/>
              </w:rPr>
              <w:t>97,0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before="3"/>
              <w:ind w:left="94" w:right="113"/>
              <w:jc w:val="center"/>
              <w:rPr>
                <w:sz w:val="28"/>
              </w:rPr>
            </w:pPr>
            <w:r>
              <w:rPr>
                <w:sz w:val="28"/>
              </w:rPr>
              <w:t>97,0</w:t>
            </w:r>
          </w:p>
        </w:tc>
      </w:tr>
      <w:tr w:rsidR="003633AB">
        <w:trPr>
          <w:trHeight w:val="2130"/>
        </w:trPr>
        <w:tc>
          <w:tcPr>
            <w:tcW w:w="720" w:type="dxa"/>
          </w:tcPr>
          <w:p w:rsidR="003633AB" w:rsidRDefault="00537D9C">
            <w:pPr>
              <w:pStyle w:val="TableParagraph"/>
              <w:spacing w:before="93"/>
              <w:ind w:right="285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35" w:type="dxa"/>
          </w:tcPr>
          <w:p w:rsidR="003633AB" w:rsidRDefault="00537D9C">
            <w:pPr>
              <w:pStyle w:val="TableParagraph"/>
              <w:spacing w:before="93"/>
              <w:ind w:left="52" w:right="140"/>
              <w:rPr>
                <w:sz w:val="28"/>
              </w:rPr>
            </w:pPr>
            <w:r>
              <w:rPr>
                <w:sz w:val="28"/>
              </w:rPr>
              <w:t>Доля пациентов с инфарктом миокарда,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госпитализированных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proofErr w:type="gramEnd"/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начала заболевания, в 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 госпитализированных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пациентов с инфарктом миокарда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(проценты)</w:t>
            </w:r>
          </w:p>
        </w:tc>
        <w:tc>
          <w:tcPr>
            <w:tcW w:w="1560" w:type="dxa"/>
          </w:tcPr>
          <w:p w:rsidR="003633AB" w:rsidRDefault="00537D9C">
            <w:pPr>
              <w:pStyle w:val="TableParagraph"/>
              <w:spacing w:before="93"/>
              <w:ind w:left="229" w:right="248"/>
              <w:jc w:val="center"/>
              <w:rPr>
                <w:sz w:val="28"/>
              </w:rPr>
            </w:pPr>
            <w:r>
              <w:rPr>
                <w:sz w:val="28"/>
              </w:rPr>
              <w:t>74,0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before="93"/>
              <w:ind w:left="18" w:right="22"/>
              <w:jc w:val="center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before="93"/>
              <w:ind w:left="94" w:right="113"/>
              <w:jc w:val="center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</w:tr>
      <w:tr w:rsidR="003633AB">
        <w:trPr>
          <w:trHeight w:val="2130"/>
        </w:trPr>
        <w:tc>
          <w:tcPr>
            <w:tcW w:w="720" w:type="dxa"/>
          </w:tcPr>
          <w:p w:rsidR="003633AB" w:rsidRDefault="00537D9C">
            <w:pPr>
              <w:pStyle w:val="TableParagraph"/>
              <w:spacing w:before="108"/>
              <w:ind w:right="285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35" w:type="dxa"/>
          </w:tcPr>
          <w:p w:rsidR="003633AB" w:rsidRDefault="00537D9C">
            <w:pPr>
              <w:pStyle w:val="TableParagraph"/>
              <w:spacing w:before="108"/>
              <w:ind w:left="52" w:right="256"/>
              <w:rPr>
                <w:sz w:val="28"/>
              </w:rPr>
            </w:pPr>
            <w:r>
              <w:rPr>
                <w:sz w:val="28"/>
              </w:rPr>
              <w:t>Доля пациентов с острым инфарктом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миокарда, которым проведено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стентирование</w:t>
            </w:r>
            <w:proofErr w:type="spellEnd"/>
            <w:r>
              <w:rPr>
                <w:sz w:val="28"/>
              </w:rPr>
              <w:t xml:space="preserve"> коронарных артерий,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 количестве пациентов с острым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инфарктом миокарда, 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(проценты)</w:t>
            </w:r>
            <w:r>
              <w:rPr>
                <w:sz w:val="28"/>
                <w:vertAlign w:val="superscript"/>
              </w:rPr>
              <w:t>7</w:t>
            </w:r>
          </w:p>
        </w:tc>
        <w:tc>
          <w:tcPr>
            <w:tcW w:w="1560" w:type="dxa"/>
          </w:tcPr>
          <w:p w:rsidR="003633AB" w:rsidRDefault="00537D9C">
            <w:pPr>
              <w:pStyle w:val="TableParagraph"/>
              <w:spacing w:before="108"/>
              <w:ind w:left="229" w:right="248"/>
              <w:jc w:val="center"/>
              <w:rPr>
                <w:sz w:val="28"/>
              </w:rPr>
            </w:pPr>
            <w:r>
              <w:rPr>
                <w:sz w:val="28"/>
              </w:rPr>
              <w:t>84,0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before="108"/>
              <w:ind w:left="18" w:right="22"/>
              <w:jc w:val="center"/>
              <w:rPr>
                <w:sz w:val="28"/>
              </w:rPr>
            </w:pPr>
            <w:r>
              <w:rPr>
                <w:sz w:val="28"/>
              </w:rPr>
              <w:t>85,0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before="108"/>
              <w:ind w:left="94" w:right="113"/>
              <w:jc w:val="center"/>
              <w:rPr>
                <w:sz w:val="28"/>
              </w:rPr>
            </w:pPr>
            <w:r>
              <w:rPr>
                <w:sz w:val="28"/>
              </w:rPr>
              <w:t>85,0</w:t>
            </w:r>
          </w:p>
        </w:tc>
      </w:tr>
      <w:tr w:rsidR="003633AB">
        <w:trPr>
          <w:trHeight w:val="3105"/>
        </w:trPr>
        <w:tc>
          <w:tcPr>
            <w:tcW w:w="720" w:type="dxa"/>
          </w:tcPr>
          <w:p w:rsidR="003633AB" w:rsidRDefault="00537D9C">
            <w:pPr>
              <w:pStyle w:val="TableParagraph"/>
              <w:spacing w:before="108"/>
              <w:ind w:right="285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35" w:type="dxa"/>
          </w:tcPr>
          <w:p w:rsidR="003633AB" w:rsidRDefault="00537D9C">
            <w:pPr>
              <w:pStyle w:val="TableParagraph"/>
              <w:spacing w:before="108"/>
              <w:ind w:left="52" w:right="140"/>
              <w:rPr>
                <w:sz w:val="28"/>
              </w:rPr>
            </w:pPr>
            <w:r>
              <w:rPr>
                <w:sz w:val="28"/>
              </w:rPr>
              <w:t>Доля пациентов с острым и повторным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инфарктом миокарда, которым выездной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бригадой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проведен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тромболизис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количестве пациентов с острым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повторным инфарктом миокарда,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 показания к его проведению,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 оказана медицинская 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выездными бригадами скорой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(проценты)</w:t>
            </w:r>
            <w:r>
              <w:rPr>
                <w:sz w:val="28"/>
                <w:vertAlign w:val="superscript"/>
              </w:rPr>
              <w:t>8</w:t>
            </w:r>
          </w:p>
        </w:tc>
        <w:tc>
          <w:tcPr>
            <w:tcW w:w="1560" w:type="dxa"/>
          </w:tcPr>
          <w:p w:rsidR="003633AB" w:rsidRDefault="00537D9C">
            <w:pPr>
              <w:pStyle w:val="TableParagraph"/>
              <w:spacing w:before="108"/>
              <w:ind w:left="229" w:right="248"/>
              <w:jc w:val="center"/>
              <w:rPr>
                <w:sz w:val="28"/>
              </w:rPr>
            </w:pPr>
            <w:r>
              <w:rPr>
                <w:sz w:val="28"/>
              </w:rPr>
              <w:t>99,0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before="108"/>
              <w:ind w:left="18" w:right="22"/>
              <w:jc w:val="center"/>
              <w:rPr>
                <w:sz w:val="28"/>
              </w:rPr>
            </w:pPr>
            <w:r>
              <w:rPr>
                <w:sz w:val="28"/>
              </w:rPr>
              <w:t>99,0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before="108"/>
              <w:ind w:left="94" w:right="113"/>
              <w:jc w:val="center"/>
              <w:rPr>
                <w:sz w:val="28"/>
              </w:rPr>
            </w:pPr>
            <w:r>
              <w:rPr>
                <w:sz w:val="28"/>
              </w:rPr>
              <w:t>99,0</w:t>
            </w:r>
          </w:p>
        </w:tc>
      </w:tr>
      <w:tr w:rsidR="003633AB">
        <w:trPr>
          <w:trHeight w:val="1815"/>
        </w:trPr>
        <w:tc>
          <w:tcPr>
            <w:tcW w:w="720" w:type="dxa"/>
          </w:tcPr>
          <w:p w:rsidR="003633AB" w:rsidRDefault="00537D9C">
            <w:pPr>
              <w:pStyle w:val="TableParagraph"/>
              <w:spacing w:before="108"/>
              <w:ind w:right="285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35" w:type="dxa"/>
          </w:tcPr>
          <w:p w:rsidR="003633AB" w:rsidRDefault="00537D9C">
            <w:pPr>
              <w:pStyle w:val="TableParagraph"/>
              <w:spacing w:before="108"/>
              <w:ind w:left="52" w:right="688"/>
              <w:rPr>
                <w:sz w:val="28"/>
              </w:rPr>
            </w:pPr>
            <w:r>
              <w:rPr>
                <w:sz w:val="28"/>
              </w:rPr>
              <w:t>Доля пациентов с острым инфарктом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миокарда, которым проведена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тромболитическая</w:t>
            </w:r>
            <w:proofErr w:type="spellEnd"/>
            <w:r>
              <w:rPr>
                <w:sz w:val="28"/>
              </w:rPr>
              <w:t xml:space="preserve"> терапия, в 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 пациентов с острым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инфарктом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миокарда,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</w:p>
        </w:tc>
        <w:tc>
          <w:tcPr>
            <w:tcW w:w="1560" w:type="dxa"/>
          </w:tcPr>
          <w:p w:rsidR="003633AB" w:rsidRDefault="00537D9C">
            <w:pPr>
              <w:pStyle w:val="TableParagraph"/>
              <w:spacing w:before="108"/>
              <w:ind w:left="229" w:right="248"/>
              <w:jc w:val="center"/>
              <w:rPr>
                <w:sz w:val="28"/>
              </w:rPr>
            </w:pPr>
            <w:r>
              <w:rPr>
                <w:sz w:val="28"/>
              </w:rPr>
              <w:t>99,0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before="108"/>
              <w:ind w:left="18" w:right="22"/>
              <w:jc w:val="center"/>
              <w:rPr>
                <w:sz w:val="28"/>
              </w:rPr>
            </w:pPr>
            <w:r>
              <w:rPr>
                <w:sz w:val="28"/>
              </w:rPr>
              <w:t>99,0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before="108"/>
              <w:ind w:left="94" w:right="113"/>
              <w:jc w:val="center"/>
              <w:rPr>
                <w:sz w:val="28"/>
              </w:rPr>
            </w:pPr>
            <w:r>
              <w:rPr>
                <w:sz w:val="28"/>
              </w:rPr>
              <w:t>99,0</w:t>
            </w:r>
          </w:p>
        </w:tc>
      </w:tr>
    </w:tbl>
    <w:p w:rsidR="003633AB" w:rsidRDefault="003633AB">
      <w:pPr>
        <w:jc w:val="center"/>
        <w:rPr>
          <w:sz w:val="28"/>
        </w:rPr>
        <w:sectPr w:rsidR="003633AB">
          <w:pgSz w:w="11900" w:h="16820"/>
          <w:pgMar w:top="1080" w:right="540" w:bottom="280" w:left="1040" w:header="448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235"/>
        <w:gridCol w:w="1560"/>
        <w:gridCol w:w="1275"/>
        <w:gridCol w:w="1290"/>
      </w:tblGrid>
      <w:tr w:rsidR="003633AB">
        <w:trPr>
          <w:trHeight w:val="525"/>
        </w:trPr>
        <w:tc>
          <w:tcPr>
            <w:tcW w:w="720" w:type="dxa"/>
          </w:tcPr>
          <w:p w:rsidR="003633AB" w:rsidRDefault="00537D9C">
            <w:pPr>
              <w:pStyle w:val="TableParagraph"/>
              <w:spacing w:before="93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5235" w:type="dxa"/>
          </w:tcPr>
          <w:p w:rsidR="003633AB" w:rsidRDefault="00537D9C">
            <w:pPr>
              <w:pStyle w:val="TableParagraph"/>
              <w:spacing w:before="93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0" w:type="dxa"/>
          </w:tcPr>
          <w:p w:rsidR="003633AB" w:rsidRDefault="00537D9C">
            <w:pPr>
              <w:pStyle w:val="TableParagraph"/>
              <w:spacing w:before="93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before="93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before="93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633AB">
        <w:trPr>
          <w:trHeight w:val="512"/>
        </w:trPr>
        <w:tc>
          <w:tcPr>
            <w:tcW w:w="720" w:type="dxa"/>
          </w:tcPr>
          <w:p w:rsidR="003633AB" w:rsidRDefault="003633AB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</w:tcPr>
          <w:p w:rsidR="003633AB" w:rsidRDefault="00537D9C">
            <w:pPr>
              <w:pStyle w:val="TableParagraph"/>
              <w:spacing w:before="96"/>
              <w:ind w:left="52"/>
              <w:rPr>
                <w:sz w:val="28"/>
              </w:rPr>
            </w:pPr>
            <w:r>
              <w:rPr>
                <w:sz w:val="28"/>
              </w:rPr>
              <w:t>показания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(проценты)</w:t>
            </w:r>
            <w:r>
              <w:rPr>
                <w:sz w:val="28"/>
                <w:vertAlign w:val="superscript"/>
              </w:rPr>
              <w:t>8</w:t>
            </w:r>
          </w:p>
        </w:tc>
        <w:tc>
          <w:tcPr>
            <w:tcW w:w="1560" w:type="dxa"/>
          </w:tcPr>
          <w:p w:rsidR="003633AB" w:rsidRDefault="003633AB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3633AB" w:rsidRDefault="003633AB">
            <w:pPr>
              <w:pStyle w:val="TableParagraph"/>
              <w:rPr>
                <w:sz w:val="26"/>
              </w:rPr>
            </w:pPr>
          </w:p>
        </w:tc>
        <w:tc>
          <w:tcPr>
            <w:tcW w:w="1290" w:type="dxa"/>
          </w:tcPr>
          <w:p w:rsidR="003633AB" w:rsidRDefault="003633AB">
            <w:pPr>
              <w:pStyle w:val="TableParagraph"/>
              <w:rPr>
                <w:sz w:val="26"/>
              </w:rPr>
            </w:pPr>
          </w:p>
        </w:tc>
      </w:tr>
      <w:tr w:rsidR="003633AB">
        <w:trPr>
          <w:trHeight w:val="3105"/>
        </w:trPr>
        <w:tc>
          <w:tcPr>
            <w:tcW w:w="720" w:type="dxa"/>
          </w:tcPr>
          <w:p w:rsidR="003633AB" w:rsidRDefault="00537D9C">
            <w:pPr>
              <w:pStyle w:val="TableParagraph"/>
              <w:spacing w:before="108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35" w:type="dxa"/>
          </w:tcPr>
          <w:p w:rsidR="003633AB" w:rsidRDefault="00537D9C">
            <w:pPr>
              <w:pStyle w:val="TableParagraph"/>
              <w:spacing w:before="108"/>
              <w:ind w:left="52" w:right="103"/>
              <w:rPr>
                <w:sz w:val="28"/>
              </w:rPr>
            </w:pPr>
            <w:r>
              <w:rPr>
                <w:sz w:val="28"/>
              </w:rPr>
              <w:t>Доля пациентов с острыми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цереброваскулярными болезнями,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госпитализированных </w:t>
            </w:r>
            <w:proofErr w:type="gramStart"/>
            <w:r>
              <w:rPr>
                <w:sz w:val="28"/>
              </w:rPr>
              <w:t>в первые</w:t>
            </w:r>
            <w:proofErr w:type="gramEnd"/>
            <w:r>
              <w:rPr>
                <w:sz w:val="28"/>
              </w:rPr>
              <w:t xml:space="preserve"> 6 часов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 заболевания, в общем 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госпитализированных в первичные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сосудистые отделения или региональные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сосудистые центры пациентов с острыми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цереброваскулярными болезнями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</w:t>
            </w:r>
            <w:r>
              <w:rPr>
                <w:sz w:val="28"/>
              </w:rPr>
              <w:t>ы)</w:t>
            </w:r>
          </w:p>
        </w:tc>
        <w:tc>
          <w:tcPr>
            <w:tcW w:w="1560" w:type="dxa"/>
          </w:tcPr>
          <w:p w:rsidR="003633AB" w:rsidRDefault="00537D9C">
            <w:pPr>
              <w:pStyle w:val="TableParagraph"/>
              <w:spacing w:before="108"/>
              <w:ind w:right="535"/>
              <w:jc w:val="right"/>
              <w:rPr>
                <w:sz w:val="28"/>
              </w:rPr>
            </w:pPr>
            <w:r>
              <w:rPr>
                <w:sz w:val="28"/>
              </w:rPr>
              <w:t>32,0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before="108"/>
              <w:ind w:left="18" w:right="22"/>
              <w:jc w:val="center"/>
              <w:rPr>
                <w:sz w:val="28"/>
              </w:rPr>
            </w:pPr>
            <w:r>
              <w:rPr>
                <w:sz w:val="28"/>
              </w:rPr>
              <w:t>32,0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before="108"/>
              <w:ind w:left="94" w:right="113"/>
              <w:jc w:val="center"/>
              <w:rPr>
                <w:sz w:val="28"/>
              </w:rPr>
            </w:pPr>
            <w:r>
              <w:rPr>
                <w:sz w:val="28"/>
              </w:rPr>
              <w:t>32,0</w:t>
            </w:r>
          </w:p>
        </w:tc>
      </w:tr>
      <w:tr w:rsidR="003633AB">
        <w:trPr>
          <w:trHeight w:val="3105"/>
        </w:trPr>
        <w:tc>
          <w:tcPr>
            <w:tcW w:w="720" w:type="dxa"/>
          </w:tcPr>
          <w:p w:rsidR="003633AB" w:rsidRDefault="00537D9C">
            <w:pPr>
              <w:pStyle w:val="TableParagraph"/>
              <w:spacing w:before="108"/>
              <w:ind w:left="100" w:right="11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235" w:type="dxa"/>
          </w:tcPr>
          <w:p w:rsidR="003633AB" w:rsidRDefault="00537D9C">
            <w:pPr>
              <w:pStyle w:val="TableParagraph"/>
              <w:spacing w:before="108"/>
              <w:ind w:left="52" w:right="237"/>
              <w:rPr>
                <w:sz w:val="28"/>
              </w:rPr>
            </w:pPr>
            <w:r>
              <w:rPr>
                <w:sz w:val="28"/>
              </w:rPr>
              <w:t>Доля пациентов с острым ишемическим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инсультом, которым проведена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тромболитическая</w:t>
            </w:r>
            <w:proofErr w:type="spellEnd"/>
            <w:r>
              <w:rPr>
                <w:sz w:val="28"/>
              </w:rPr>
              <w:t xml:space="preserve"> терапия, в 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 пациентов с острым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ишемическим инсультом,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госпитализированных в первичные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сосудистые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сосудистые центры </w:t>
            </w:r>
            <w:proofErr w:type="gramStart"/>
            <w:r>
              <w:rPr>
                <w:sz w:val="28"/>
              </w:rPr>
              <w:t>в первые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 часов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(проценты)</w:t>
            </w:r>
            <w:r>
              <w:rPr>
                <w:sz w:val="28"/>
                <w:vertAlign w:val="superscript"/>
              </w:rPr>
              <w:t>8</w:t>
            </w:r>
          </w:p>
        </w:tc>
        <w:tc>
          <w:tcPr>
            <w:tcW w:w="1560" w:type="dxa"/>
          </w:tcPr>
          <w:p w:rsidR="003633AB" w:rsidRDefault="00537D9C">
            <w:pPr>
              <w:pStyle w:val="TableParagraph"/>
              <w:spacing w:before="108"/>
              <w:ind w:right="535"/>
              <w:jc w:val="right"/>
              <w:rPr>
                <w:sz w:val="28"/>
              </w:rPr>
            </w:pPr>
            <w:r>
              <w:rPr>
                <w:sz w:val="28"/>
              </w:rPr>
              <w:t>97,0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before="108"/>
              <w:ind w:left="18" w:right="22"/>
              <w:jc w:val="center"/>
              <w:rPr>
                <w:sz w:val="28"/>
              </w:rPr>
            </w:pPr>
            <w:r>
              <w:rPr>
                <w:sz w:val="28"/>
              </w:rPr>
              <w:t>97,0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before="108"/>
              <w:ind w:left="94" w:right="113"/>
              <w:jc w:val="center"/>
              <w:rPr>
                <w:sz w:val="28"/>
              </w:rPr>
            </w:pPr>
            <w:r>
              <w:rPr>
                <w:sz w:val="28"/>
              </w:rPr>
              <w:t>97,0</w:t>
            </w:r>
          </w:p>
        </w:tc>
      </w:tr>
      <w:tr w:rsidR="003633AB">
        <w:trPr>
          <w:trHeight w:val="2580"/>
        </w:trPr>
        <w:tc>
          <w:tcPr>
            <w:tcW w:w="720" w:type="dxa"/>
          </w:tcPr>
          <w:p w:rsidR="003633AB" w:rsidRDefault="00537D9C">
            <w:pPr>
              <w:pStyle w:val="TableParagraph"/>
              <w:spacing w:before="3"/>
              <w:ind w:left="100" w:right="11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35" w:type="dxa"/>
          </w:tcPr>
          <w:p w:rsidR="003633AB" w:rsidRDefault="00537D9C">
            <w:pPr>
              <w:pStyle w:val="TableParagraph"/>
              <w:spacing w:line="320" w:lineRule="atLeast"/>
              <w:ind w:left="97" w:right="192"/>
              <w:rPr>
                <w:sz w:val="28"/>
              </w:rPr>
            </w:pPr>
            <w:r>
              <w:rPr>
                <w:sz w:val="28"/>
              </w:rPr>
              <w:t>Доля пациентов с острым ишемическим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инсультом, которым проведена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тромболитическая</w:t>
            </w:r>
            <w:proofErr w:type="spellEnd"/>
            <w:r>
              <w:rPr>
                <w:sz w:val="28"/>
              </w:rPr>
              <w:t xml:space="preserve"> терапия, в 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 пациентов с острым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ишемическим инсультом,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госпитализированных в первичные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сосудистые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сосудистые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560" w:type="dxa"/>
          </w:tcPr>
          <w:p w:rsidR="003633AB" w:rsidRDefault="00537D9C">
            <w:pPr>
              <w:pStyle w:val="TableParagraph"/>
              <w:spacing w:before="3"/>
              <w:ind w:right="600"/>
              <w:jc w:val="right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before="3"/>
              <w:ind w:left="12" w:right="36"/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before="3"/>
              <w:ind w:left="94" w:right="103"/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</w:tr>
      <w:tr w:rsidR="003633AB">
        <w:trPr>
          <w:trHeight w:val="2250"/>
        </w:trPr>
        <w:tc>
          <w:tcPr>
            <w:tcW w:w="720" w:type="dxa"/>
          </w:tcPr>
          <w:p w:rsidR="003633AB" w:rsidRDefault="00537D9C">
            <w:pPr>
              <w:pStyle w:val="TableParagraph"/>
              <w:spacing w:before="3"/>
              <w:ind w:left="100" w:right="11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35" w:type="dxa"/>
          </w:tcPr>
          <w:p w:rsidR="003633AB" w:rsidRDefault="00537D9C">
            <w:pPr>
              <w:pStyle w:val="TableParagraph"/>
              <w:spacing w:line="320" w:lineRule="atLeast"/>
              <w:ind w:left="97"/>
              <w:rPr>
                <w:sz w:val="28"/>
              </w:rPr>
            </w:pPr>
            <w:r>
              <w:rPr>
                <w:sz w:val="28"/>
              </w:rPr>
              <w:t>Доля пациентов, получающих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обезболивание в рамках оказания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паллиативной медицинской помощи,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 расчетном количестве пациентов,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факту нуждающихся в обезболивании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оказании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паллиативной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(проценты)</w:t>
            </w:r>
          </w:p>
        </w:tc>
        <w:tc>
          <w:tcPr>
            <w:tcW w:w="1560" w:type="dxa"/>
          </w:tcPr>
          <w:p w:rsidR="003633AB" w:rsidRDefault="00537D9C">
            <w:pPr>
              <w:pStyle w:val="TableParagraph"/>
              <w:spacing w:before="3"/>
              <w:ind w:right="575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before="3"/>
              <w:ind w:left="18" w:right="3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before="3"/>
              <w:ind w:left="85" w:right="11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3633AB">
        <w:trPr>
          <w:trHeight w:val="1931"/>
        </w:trPr>
        <w:tc>
          <w:tcPr>
            <w:tcW w:w="720" w:type="dxa"/>
          </w:tcPr>
          <w:p w:rsidR="003633AB" w:rsidRDefault="00537D9C">
            <w:pPr>
              <w:pStyle w:val="TableParagraph"/>
              <w:spacing w:line="321" w:lineRule="exact"/>
              <w:ind w:left="100" w:right="11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35" w:type="dxa"/>
          </w:tcPr>
          <w:p w:rsidR="003633AB" w:rsidRDefault="00537D9C">
            <w:pPr>
              <w:pStyle w:val="TableParagraph"/>
              <w:spacing w:line="322" w:lineRule="exact"/>
              <w:ind w:left="97" w:right="175"/>
              <w:rPr>
                <w:sz w:val="28"/>
              </w:rPr>
            </w:pPr>
            <w:r>
              <w:rPr>
                <w:sz w:val="28"/>
              </w:rPr>
              <w:t>Количество обоснованных жалоб,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несоблюдение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сроков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оказания и на отказ в оказании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медицинской помощи, предоставляемой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 Территориальной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560" w:type="dxa"/>
          </w:tcPr>
          <w:p w:rsidR="003633AB" w:rsidRDefault="00537D9C">
            <w:pPr>
              <w:pStyle w:val="TableParagraph"/>
              <w:spacing w:line="321" w:lineRule="exact"/>
              <w:ind w:right="535"/>
              <w:jc w:val="right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line="321" w:lineRule="exact"/>
              <w:ind w:left="18" w:right="22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line="321" w:lineRule="exact"/>
              <w:ind w:left="94" w:right="113"/>
              <w:jc w:val="center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</w:tr>
    </w:tbl>
    <w:p w:rsidR="003633AB" w:rsidRDefault="003633AB">
      <w:pPr>
        <w:spacing w:line="321" w:lineRule="exact"/>
        <w:jc w:val="center"/>
        <w:rPr>
          <w:sz w:val="28"/>
        </w:rPr>
        <w:sectPr w:rsidR="003633AB">
          <w:pgSz w:w="11900" w:h="16840"/>
          <w:pgMar w:top="1100" w:right="540" w:bottom="280" w:left="1040" w:header="448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235"/>
        <w:gridCol w:w="1560"/>
        <w:gridCol w:w="1275"/>
        <w:gridCol w:w="1290"/>
      </w:tblGrid>
      <w:tr w:rsidR="003633AB">
        <w:trPr>
          <w:trHeight w:val="525"/>
        </w:trPr>
        <w:tc>
          <w:tcPr>
            <w:tcW w:w="720" w:type="dxa"/>
          </w:tcPr>
          <w:p w:rsidR="003633AB" w:rsidRDefault="00537D9C">
            <w:pPr>
              <w:pStyle w:val="TableParagraph"/>
              <w:spacing w:before="93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5235" w:type="dxa"/>
          </w:tcPr>
          <w:p w:rsidR="003633AB" w:rsidRDefault="00537D9C">
            <w:pPr>
              <w:pStyle w:val="TableParagraph"/>
              <w:spacing w:before="93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0" w:type="dxa"/>
          </w:tcPr>
          <w:p w:rsidR="003633AB" w:rsidRDefault="00537D9C">
            <w:pPr>
              <w:pStyle w:val="TableParagraph"/>
              <w:spacing w:before="93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before="93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before="93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633AB">
        <w:trPr>
          <w:trHeight w:val="2245"/>
        </w:trPr>
        <w:tc>
          <w:tcPr>
            <w:tcW w:w="720" w:type="dxa"/>
          </w:tcPr>
          <w:p w:rsidR="003633AB" w:rsidRDefault="00537D9C">
            <w:pPr>
              <w:pStyle w:val="TableParagraph"/>
              <w:spacing w:line="320" w:lineRule="exact"/>
              <w:ind w:left="100" w:right="11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235" w:type="dxa"/>
          </w:tcPr>
          <w:p w:rsidR="003633AB" w:rsidRDefault="00537D9C">
            <w:pPr>
              <w:pStyle w:val="TableParagraph"/>
              <w:spacing w:line="322" w:lineRule="exact"/>
              <w:ind w:left="97" w:right="140"/>
              <w:rPr>
                <w:sz w:val="28"/>
              </w:rPr>
            </w:pPr>
            <w:r>
              <w:rPr>
                <w:sz w:val="28"/>
              </w:rPr>
              <w:t>Доля впервые выявленных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онкологических заболеваний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профилактических медицинских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осмотрах, в том числе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диспансеризации,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лиц, прошедших указанные осмотры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560" w:type="dxa"/>
          </w:tcPr>
          <w:p w:rsidR="003633AB" w:rsidRDefault="00537D9C">
            <w:pPr>
              <w:pStyle w:val="TableParagraph"/>
              <w:spacing w:line="320" w:lineRule="exact"/>
              <w:ind w:left="229" w:right="248"/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line="320" w:lineRule="exact"/>
              <w:ind w:left="18" w:right="22"/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line="320" w:lineRule="exact"/>
              <w:ind w:right="400"/>
              <w:jc w:val="right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</w:tr>
      <w:tr w:rsidR="003633AB">
        <w:trPr>
          <w:trHeight w:val="966"/>
        </w:trPr>
        <w:tc>
          <w:tcPr>
            <w:tcW w:w="720" w:type="dxa"/>
          </w:tcPr>
          <w:p w:rsidR="003633AB" w:rsidRDefault="00537D9C">
            <w:pPr>
              <w:pStyle w:val="TableParagraph"/>
              <w:spacing w:line="316" w:lineRule="exact"/>
              <w:ind w:left="100" w:right="11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235" w:type="dxa"/>
          </w:tcPr>
          <w:p w:rsidR="003633AB" w:rsidRDefault="00537D9C"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Количество случаев госпитализации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диагнозом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«Бронхиальная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астма»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  <w:p w:rsidR="003633AB" w:rsidRDefault="00537D9C">
            <w:pPr>
              <w:pStyle w:val="TableParagraph"/>
              <w:spacing w:line="308" w:lineRule="exact"/>
              <w:ind w:left="97"/>
              <w:rPr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560" w:type="dxa"/>
          </w:tcPr>
          <w:p w:rsidR="003633AB" w:rsidRDefault="00537D9C">
            <w:pPr>
              <w:pStyle w:val="TableParagraph"/>
              <w:spacing w:line="316" w:lineRule="exact"/>
              <w:ind w:left="229" w:right="248"/>
              <w:jc w:val="center"/>
              <w:rPr>
                <w:sz w:val="28"/>
              </w:rPr>
            </w:pPr>
            <w:r>
              <w:rPr>
                <w:sz w:val="28"/>
              </w:rPr>
              <w:t>51,8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line="316" w:lineRule="exact"/>
              <w:ind w:left="18" w:right="22"/>
              <w:jc w:val="center"/>
              <w:rPr>
                <w:sz w:val="28"/>
              </w:rPr>
            </w:pPr>
            <w:r>
              <w:rPr>
                <w:sz w:val="28"/>
              </w:rPr>
              <w:t>53,5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line="316" w:lineRule="exact"/>
              <w:ind w:right="400"/>
              <w:jc w:val="right"/>
              <w:rPr>
                <w:sz w:val="28"/>
              </w:rPr>
            </w:pPr>
            <w:r>
              <w:rPr>
                <w:sz w:val="28"/>
              </w:rPr>
              <w:t>55,3</w:t>
            </w:r>
          </w:p>
        </w:tc>
      </w:tr>
      <w:tr w:rsidR="003633AB">
        <w:trPr>
          <w:trHeight w:val="960"/>
        </w:trPr>
        <w:tc>
          <w:tcPr>
            <w:tcW w:w="720" w:type="dxa"/>
          </w:tcPr>
          <w:p w:rsidR="003633AB" w:rsidRDefault="00537D9C">
            <w:pPr>
              <w:pStyle w:val="TableParagraph"/>
              <w:spacing w:before="3"/>
              <w:ind w:left="100" w:right="11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235" w:type="dxa"/>
          </w:tcPr>
          <w:p w:rsidR="003633AB" w:rsidRDefault="00537D9C">
            <w:pPr>
              <w:pStyle w:val="TableParagraph"/>
              <w:spacing w:line="320" w:lineRule="atLeast"/>
              <w:ind w:left="97"/>
              <w:rPr>
                <w:sz w:val="28"/>
              </w:rPr>
            </w:pPr>
            <w:r>
              <w:rPr>
                <w:sz w:val="28"/>
              </w:rPr>
              <w:t>Количество случаев госпитализации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«Хроническая </w:t>
            </w:r>
            <w:proofErr w:type="spellStart"/>
            <w:r>
              <w:rPr>
                <w:sz w:val="28"/>
              </w:rPr>
              <w:t>обструктивная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болезнь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легких»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560" w:type="dxa"/>
          </w:tcPr>
          <w:p w:rsidR="003633AB" w:rsidRDefault="00537D9C">
            <w:pPr>
              <w:pStyle w:val="TableParagraph"/>
              <w:spacing w:before="3"/>
              <w:ind w:left="229" w:right="248"/>
              <w:jc w:val="center"/>
              <w:rPr>
                <w:sz w:val="28"/>
              </w:rPr>
            </w:pPr>
            <w:r>
              <w:rPr>
                <w:sz w:val="28"/>
              </w:rPr>
              <w:t>29,7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before="3"/>
              <w:ind w:left="18" w:right="22"/>
              <w:jc w:val="center"/>
              <w:rPr>
                <w:sz w:val="28"/>
              </w:rPr>
            </w:pPr>
            <w:r>
              <w:rPr>
                <w:sz w:val="28"/>
              </w:rPr>
              <w:t>31,2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before="3"/>
              <w:ind w:right="400"/>
              <w:jc w:val="right"/>
              <w:rPr>
                <w:sz w:val="28"/>
              </w:rPr>
            </w:pPr>
            <w:r>
              <w:rPr>
                <w:sz w:val="28"/>
              </w:rPr>
              <w:t>32,8</w:t>
            </w:r>
          </w:p>
        </w:tc>
      </w:tr>
      <w:tr w:rsidR="003633AB">
        <w:trPr>
          <w:trHeight w:val="1284"/>
        </w:trPr>
        <w:tc>
          <w:tcPr>
            <w:tcW w:w="720" w:type="dxa"/>
          </w:tcPr>
          <w:p w:rsidR="003633AB" w:rsidRDefault="00537D9C">
            <w:pPr>
              <w:pStyle w:val="TableParagraph"/>
              <w:spacing w:line="319" w:lineRule="exact"/>
              <w:ind w:left="100" w:right="11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235" w:type="dxa"/>
          </w:tcPr>
          <w:p w:rsidR="003633AB" w:rsidRDefault="00537D9C">
            <w:pPr>
              <w:pStyle w:val="TableParagraph"/>
              <w:tabs>
                <w:tab w:val="left" w:pos="1779"/>
              </w:tabs>
              <w:spacing w:line="322" w:lineRule="exact"/>
              <w:ind w:left="97" w:right="244"/>
              <w:rPr>
                <w:sz w:val="28"/>
              </w:rPr>
            </w:pPr>
            <w:r>
              <w:rPr>
                <w:sz w:val="28"/>
              </w:rPr>
              <w:t>Количество случаев госпитализации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диагнозом</w:t>
            </w:r>
            <w:r>
              <w:rPr>
                <w:sz w:val="28"/>
              </w:rPr>
              <w:tab/>
              <w:t>«Хроническая сердечная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недостаточность»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560" w:type="dxa"/>
          </w:tcPr>
          <w:p w:rsidR="003633AB" w:rsidRDefault="00537D9C">
            <w:pPr>
              <w:pStyle w:val="TableParagraph"/>
              <w:spacing w:line="319" w:lineRule="exact"/>
              <w:ind w:left="220" w:right="249"/>
              <w:jc w:val="center"/>
              <w:rPr>
                <w:sz w:val="28"/>
              </w:rPr>
            </w:pPr>
            <w:r>
              <w:rPr>
                <w:sz w:val="28"/>
              </w:rPr>
              <w:t>189,9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line="319" w:lineRule="exact"/>
              <w:ind w:left="18" w:right="32"/>
              <w:jc w:val="center"/>
              <w:rPr>
                <w:sz w:val="28"/>
              </w:rPr>
            </w:pPr>
            <w:r>
              <w:rPr>
                <w:sz w:val="28"/>
              </w:rPr>
              <w:t>182,0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line="319" w:lineRule="exact"/>
              <w:ind w:right="335"/>
              <w:jc w:val="right"/>
              <w:rPr>
                <w:sz w:val="28"/>
              </w:rPr>
            </w:pPr>
            <w:r>
              <w:rPr>
                <w:sz w:val="28"/>
              </w:rPr>
              <w:t>174,1</w:t>
            </w:r>
          </w:p>
        </w:tc>
      </w:tr>
      <w:tr w:rsidR="003633AB">
        <w:trPr>
          <w:trHeight w:val="956"/>
        </w:trPr>
        <w:tc>
          <w:tcPr>
            <w:tcW w:w="720" w:type="dxa"/>
          </w:tcPr>
          <w:p w:rsidR="003633AB" w:rsidRDefault="00537D9C">
            <w:pPr>
              <w:pStyle w:val="TableParagraph"/>
              <w:spacing w:line="321" w:lineRule="exact"/>
              <w:ind w:left="100" w:right="11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235" w:type="dxa"/>
          </w:tcPr>
          <w:p w:rsidR="003633AB" w:rsidRDefault="00537D9C">
            <w:pPr>
              <w:pStyle w:val="TableParagraph"/>
              <w:spacing w:line="322" w:lineRule="exact"/>
              <w:ind w:left="97"/>
              <w:rPr>
                <w:sz w:val="28"/>
              </w:rPr>
            </w:pPr>
            <w:r>
              <w:rPr>
                <w:sz w:val="28"/>
              </w:rPr>
              <w:t>Количество случаев госпитализации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диагнозом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«Гипертоническая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болезнь»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тыс. 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560" w:type="dxa"/>
          </w:tcPr>
          <w:p w:rsidR="003633AB" w:rsidRDefault="00537D9C">
            <w:pPr>
              <w:pStyle w:val="TableParagraph"/>
              <w:spacing w:line="321" w:lineRule="exact"/>
              <w:ind w:left="220" w:right="249"/>
              <w:jc w:val="center"/>
              <w:rPr>
                <w:sz w:val="28"/>
              </w:rPr>
            </w:pPr>
            <w:r>
              <w:rPr>
                <w:sz w:val="28"/>
              </w:rPr>
              <w:t>205,8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line="321" w:lineRule="exact"/>
              <w:ind w:left="18" w:right="32"/>
              <w:jc w:val="center"/>
              <w:rPr>
                <w:sz w:val="28"/>
              </w:rPr>
            </w:pPr>
            <w:r>
              <w:rPr>
                <w:sz w:val="28"/>
              </w:rPr>
              <w:t>189,9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line="321" w:lineRule="exact"/>
              <w:ind w:right="335"/>
              <w:jc w:val="right"/>
              <w:rPr>
                <w:sz w:val="28"/>
              </w:rPr>
            </w:pPr>
            <w:r>
              <w:rPr>
                <w:sz w:val="28"/>
              </w:rPr>
              <w:t>174,1</w:t>
            </w:r>
          </w:p>
        </w:tc>
      </w:tr>
      <w:tr w:rsidR="003633AB">
        <w:trPr>
          <w:trHeight w:val="965"/>
        </w:trPr>
        <w:tc>
          <w:tcPr>
            <w:tcW w:w="720" w:type="dxa"/>
          </w:tcPr>
          <w:p w:rsidR="003633AB" w:rsidRDefault="00537D9C">
            <w:pPr>
              <w:pStyle w:val="TableParagraph"/>
              <w:spacing w:line="315" w:lineRule="exact"/>
              <w:ind w:left="100" w:right="11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235" w:type="dxa"/>
          </w:tcPr>
          <w:p w:rsidR="003633AB" w:rsidRDefault="00537D9C">
            <w:pPr>
              <w:pStyle w:val="TableParagraph"/>
              <w:ind w:left="97" w:right="387"/>
              <w:rPr>
                <w:sz w:val="28"/>
              </w:rPr>
            </w:pPr>
            <w:r>
              <w:rPr>
                <w:sz w:val="28"/>
              </w:rPr>
              <w:t>Количество случаев госпитализации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диагнозом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«Сахарный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диабет»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  <w:p w:rsidR="003633AB" w:rsidRDefault="00537D9C">
            <w:pPr>
              <w:pStyle w:val="TableParagraph"/>
              <w:spacing w:line="308" w:lineRule="exact"/>
              <w:ind w:left="97"/>
              <w:rPr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560" w:type="dxa"/>
          </w:tcPr>
          <w:p w:rsidR="003633AB" w:rsidRDefault="00537D9C">
            <w:pPr>
              <w:pStyle w:val="TableParagraph"/>
              <w:spacing w:line="315" w:lineRule="exact"/>
              <w:ind w:left="220" w:right="249"/>
              <w:jc w:val="center"/>
              <w:rPr>
                <w:sz w:val="28"/>
              </w:rPr>
            </w:pPr>
            <w:r>
              <w:rPr>
                <w:sz w:val="28"/>
              </w:rPr>
              <w:t>143,6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line="315" w:lineRule="exact"/>
              <w:ind w:left="18" w:right="32"/>
              <w:jc w:val="center"/>
              <w:rPr>
                <w:sz w:val="28"/>
              </w:rPr>
            </w:pPr>
            <w:r>
              <w:rPr>
                <w:sz w:val="28"/>
              </w:rPr>
              <w:t>143,6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line="315" w:lineRule="exact"/>
              <w:ind w:right="335"/>
              <w:jc w:val="right"/>
              <w:rPr>
                <w:sz w:val="28"/>
              </w:rPr>
            </w:pPr>
            <w:r>
              <w:rPr>
                <w:sz w:val="28"/>
              </w:rPr>
              <w:t>143,6</w:t>
            </w:r>
          </w:p>
        </w:tc>
      </w:tr>
      <w:tr w:rsidR="003633AB">
        <w:trPr>
          <w:trHeight w:val="1605"/>
        </w:trPr>
        <w:tc>
          <w:tcPr>
            <w:tcW w:w="720" w:type="dxa"/>
          </w:tcPr>
          <w:p w:rsidR="003633AB" w:rsidRDefault="00537D9C">
            <w:pPr>
              <w:pStyle w:val="TableParagraph"/>
              <w:spacing w:before="3"/>
              <w:ind w:left="100" w:right="11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235" w:type="dxa"/>
          </w:tcPr>
          <w:p w:rsidR="003633AB" w:rsidRDefault="00537D9C">
            <w:pPr>
              <w:pStyle w:val="TableParagraph"/>
              <w:tabs>
                <w:tab w:val="left" w:pos="1242"/>
              </w:tabs>
              <w:spacing w:line="320" w:lineRule="atLeast"/>
              <w:ind w:left="97" w:right="569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пациентов,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прооперированных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z w:val="28"/>
              </w:rPr>
              <w:tab/>
              <w:t>2 дней после поступления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стационар по поводу перелома шейки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бедра, от всех прооперированных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диагноза</w:t>
            </w:r>
          </w:p>
        </w:tc>
        <w:tc>
          <w:tcPr>
            <w:tcW w:w="1560" w:type="dxa"/>
          </w:tcPr>
          <w:p w:rsidR="003633AB" w:rsidRDefault="00537D9C">
            <w:pPr>
              <w:pStyle w:val="TableParagraph"/>
              <w:spacing w:before="3"/>
              <w:ind w:left="229" w:right="248"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before="3"/>
              <w:ind w:left="18" w:right="22"/>
              <w:jc w:val="center"/>
              <w:rPr>
                <w:sz w:val="28"/>
              </w:rPr>
            </w:pPr>
            <w:r>
              <w:rPr>
                <w:sz w:val="28"/>
              </w:rPr>
              <w:t>68,0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before="3"/>
              <w:ind w:right="400"/>
              <w:jc w:val="right"/>
              <w:rPr>
                <w:sz w:val="28"/>
              </w:rPr>
            </w:pPr>
            <w:r>
              <w:rPr>
                <w:sz w:val="28"/>
              </w:rPr>
              <w:t>76,0</w:t>
            </w:r>
          </w:p>
        </w:tc>
      </w:tr>
      <w:tr w:rsidR="003633AB">
        <w:trPr>
          <w:trHeight w:val="955"/>
        </w:trPr>
        <w:tc>
          <w:tcPr>
            <w:tcW w:w="720" w:type="dxa"/>
          </w:tcPr>
          <w:p w:rsidR="003633AB" w:rsidRDefault="00537D9C">
            <w:pPr>
              <w:pStyle w:val="TableParagraph"/>
              <w:spacing w:line="320" w:lineRule="exact"/>
              <w:ind w:left="100" w:right="11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235" w:type="dxa"/>
          </w:tcPr>
          <w:p w:rsidR="003633AB" w:rsidRDefault="00537D9C">
            <w:pPr>
              <w:pStyle w:val="TableParagraph"/>
              <w:spacing w:line="322" w:lineRule="exact"/>
              <w:ind w:left="97" w:right="215"/>
              <w:rPr>
                <w:sz w:val="28"/>
              </w:rPr>
            </w:pPr>
            <w:r>
              <w:rPr>
                <w:sz w:val="28"/>
              </w:rPr>
              <w:t>Количество пациентов с гепатитом</w:t>
            </w:r>
            <w:proofErr w:type="gramStart"/>
            <w:r>
              <w:rPr>
                <w:sz w:val="28"/>
              </w:rPr>
              <w:t xml:space="preserve"> С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получивших противовирусную терапию,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 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560" w:type="dxa"/>
          </w:tcPr>
          <w:p w:rsidR="003633AB" w:rsidRDefault="00537D9C">
            <w:pPr>
              <w:pStyle w:val="TableParagraph"/>
              <w:spacing w:line="320" w:lineRule="exact"/>
              <w:ind w:left="229" w:right="248"/>
              <w:jc w:val="center"/>
              <w:rPr>
                <w:sz w:val="28"/>
              </w:rPr>
            </w:pPr>
            <w:r>
              <w:rPr>
                <w:sz w:val="28"/>
              </w:rPr>
              <w:t>39,5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line="320" w:lineRule="exact"/>
              <w:ind w:left="18" w:right="22"/>
              <w:jc w:val="center"/>
              <w:rPr>
                <w:sz w:val="28"/>
              </w:rPr>
            </w:pPr>
            <w:r>
              <w:rPr>
                <w:sz w:val="28"/>
              </w:rPr>
              <w:t>43,8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line="320" w:lineRule="exact"/>
              <w:ind w:right="400"/>
              <w:jc w:val="right"/>
              <w:rPr>
                <w:sz w:val="28"/>
              </w:rPr>
            </w:pPr>
            <w:r>
              <w:rPr>
                <w:sz w:val="28"/>
              </w:rPr>
              <w:t>47,0</w:t>
            </w:r>
          </w:p>
        </w:tc>
      </w:tr>
    </w:tbl>
    <w:p w:rsidR="003633AB" w:rsidRDefault="003633AB">
      <w:pPr>
        <w:pStyle w:val="a3"/>
        <w:spacing w:before="3"/>
        <w:ind w:left="0" w:firstLine="0"/>
        <w:rPr>
          <w:sz w:val="18"/>
        </w:rPr>
      </w:pPr>
    </w:p>
    <w:p w:rsidR="003633AB" w:rsidRDefault="00537D9C">
      <w:pPr>
        <w:pStyle w:val="a3"/>
        <w:spacing w:before="88"/>
        <w:ind w:left="2833" w:firstLine="0"/>
      </w:pPr>
      <w:r>
        <w:t>Критерии</w:t>
      </w:r>
      <w:r>
        <w:rPr>
          <w:spacing w:val="-8"/>
        </w:rPr>
        <w:t xml:space="preserve"> </w:t>
      </w:r>
      <w:r>
        <w:t>доступности</w:t>
      </w:r>
      <w:r>
        <w:rPr>
          <w:spacing w:val="-7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t>помощи</w:t>
      </w:r>
    </w:p>
    <w:p w:rsidR="003633AB" w:rsidRDefault="003633AB">
      <w:pPr>
        <w:pStyle w:val="a3"/>
        <w:spacing w:before="9"/>
        <w:ind w:left="0" w:firstLine="0"/>
        <w:rPr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385"/>
        <w:gridCol w:w="1425"/>
        <w:gridCol w:w="1275"/>
        <w:gridCol w:w="1290"/>
      </w:tblGrid>
      <w:tr w:rsidR="003633AB">
        <w:trPr>
          <w:trHeight w:val="847"/>
        </w:trPr>
        <w:tc>
          <w:tcPr>
            <w:tcW w:w="720" w:type="dxa"/>
            <w:tcBorders>
              <w:bottom w:val="double" w:sz="2" w:space="0" w:color="000000"/>
            </w:tcBorders>
          </w:tcPr>
          <w:p w:rsidR="003633AB" w:rsidRDefault="00537D9C">
            <w:pPr>
              <w:pStyle w:val="TableParagraph"/>
              <w:spacing w:before="108"/>
              <w:ind w:left="157" w:right="150" w:firstLine="6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385" w:type="dxa"/>
            <w:tcBorders>
              <w:bottom w:val="double" w:sz="2" w:space="0" w:color="000000"/>
            </w:tcBorders>
          </w:tcPr>
          <w:p w:rsidR="003633AB" w:rsidRDefault="00537D9C">
            <w:pPr>
              <w:pStyle w:val="TableParagraph"/>
              <w:spacing w:before="108"/>
              <w:ind w:left="1357" w:right="390" w:hanging="99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доступности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1425" w:type="dxa"/>
            <w:tcBorders>
              <w:bottom w:val="double" w:sz="2" w:space="0" w:color="000000"/>
            </w:tcBorders>
          </w:tcPr>
          <w:p w:rsidR="003633AB" w:rsidRDefault="00537D9C">
            <w:pPr>
              <w:pStyle w:val="TableParagraph"/>
              <w:spacing w:before="108"/>
              <w:ind w:left="169" w:right="174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275" w:type="dxa"/>
            <w:tcBorders>
              <w:bottom w:val="double" w:sz="2" w:space="0" w:color="000000"/>
            </w:tcBorders>
          </w:tcPr>
          <w:p w:rsidR="003633AB" w:rsidRDefault="00537D9C">
            <w:pPr>
              <w:pStyle w:val="TableParagraph"/>
              <w:spacing w:before="108"/>
              <w:ind w:left="18" w:right="23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290" w:type="dxa"/>
            <w:tcBorders>
              <w:bottom w:val="double" w:sz="2" w:space="0" w:color="000000"/>
            </w:tcBorders>
          </w:tcPr>
          <w:p w:rsidR="003633AB" w:rsidRDefault="00537D9C">
            <w:pPr>
              <w:pStyle w:val="TableParagraph"/>
              <w:spacing w:before="108"/>
              <w:ind w:left="94" w:right="114"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3633AB">
        <w:trPr>
          <w:trHeight w:val="322"/>
        </w:trPr>
        <w:tc>
          <w:tcPr>
            <w:tcW w:w="720" w:type="dxa"/>
            <w:tcBorders>
              <w:top w:val="double" w:sz="2" w:space="0" w:color="000000"/>
            </w:tcBorders>
          </w:tcPr>
          <w:p w:rsidR="003633AB" w:rsidRDefault="00537D9C">
            <w:pPr>
              <w:pStyle w:val="TableParagraph"/>
              <w:spacing w:before="10" w:line="292" w:lineRule="exact"/>
              <w:ind w:right="28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85" w:type="dxa"/>
            <w:tcBorders>
              <w:top w:val="double" w:sz="2" w:space="0" w:color="000000"/>
            </w:tcBorders>
          </w:tcPr>
          <w:p w:rsidR="003633AB" w:rsidRDefault="00537D9C">
            <w:pPr>
              <w:pStyle w:val="TableParagraph"/>
              <w:spacing w:before="10" w:line="292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5" w:type="dxa"/>
            <w:tcBorders>
              <w:top w:val="double" w:sz="2" w:space="0" w:color="000000"/>
            </w:tcBorders>
          </w:tcPr>
          <w:p w:rsidR="003633AB" w:rsidRDefault="00537D9C">
            <w:pPr>
              <w:pStyle w:val="TableParagraph"/>
              <w:spacing w:before="10" w:line="292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  <w:tcBorders>
              <w:top w:val="double" w:sz="2" w:space="0" w:color="000000"/>
            </w:tcBorders>
          </w:tcPr>
          <w:p w:rsidR="003633AB" w:rsidRDefault="00537D9C">
            <w:pPr>
              <w:pStyle w:val="TableParagraph"/>
              <w:spacing w:before="10" w:line="292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90" w:type="dxa"/>
            <w:tcBorders>
              <w:top w:val="double" w:sz="2" w:space="0" w:color="000000"/>
            </w:tcBorders>
          </w:tcPr>
          <w:p w:rsidR="003633AB" w:rsidRDefault="00537D9C">
            <w:pPr>
              <w:pStyle w:val="TableParagraph"/>
              <w:spacing w:before="10" w:line="292" w:lineRule="exact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633AB">
        <w:trPr>
          <w:trHeight w:val="975"/>
        </w:trPr>
        <w:tc>
          <w:tcPr>
            <w:tcW w:w="720" w:type="dxa"/>
          </w:tcPr>
          <w:p w:rsidR="003633AB" w:rsidRDefault="00537D9C">
            <w:pPr>
              <w:pStyle w:val="TableParagraph"/>
              <w:spacing w:before="3"/>
              <w:ind w:right="28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85" w:type="dxa"/>
          </w:tcPr>
          <w:p w:rsidR="003633AB" w:rsidRDefault="00537D9C">
            <w:pPr>
              <w:pStyle w:val="TableParagraph"/>
              <w:tabs>
                <w:tab w:val="left" w:pos="3216"/>
              </w:tabs>
              <w:spacing w:line="320" w:lineRule="atLeast"/>
              <w:ind w:left="97" w:right="562"/>
              <w:rPr>
                <w:sz w:val="28"/>
              </w:rPr>
            </w:pPr>
            <w:r>
              <w:rPr>
                <w:sz w:val="28"/>
              </w:rPr>
              <w:t>Удовлетворенность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z w:val="28"/>
              </w:rPr>
              <w:tab/>
              <w:t>(проценты от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опрошенных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425" w:type="dxa"/>
          </w:tcPr>
          <w:p w:rsidR="003633AB" w:rsidRDefault="00537D9C">
            <w:pPr>
              <w:pStyle w:val="TableParagraph"/>
              <w:spacing w:before="3"/>
              <w:ind w:left="169" w:right="173"/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before="3"/>
              <w:ind w:left="18" w:right="22"/>
              <w:jc w:val="center"/>
              <w:rPr>
                <w:sz w:val="28"/>
              </w:rPr>
            </w:pPr>
            <w:r>
              <w:rPr>
                <w:sz w:val="28"/>
              </w:rPr>
              <w:t>50,5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before="3"/>
              <w:ind w:left="94" w:right="113"/>
              <w:jc w:val="center"/>
              <w:rPr>
                <w:sz w:val="28"/>
              </w:rPr>
            </w:pPr>
            <w:r>
              <w:rPr>
                <w:sz w:val="28"/>
              </w:rPr>
              <w:t>51,0</w:t>
            </w:r>
          </w:p>
        </w:tc>
      </w:tr>
    </w:tbl>
    <w:p w:rsidR="003633AB" w:rsidRDefault="003633AB">
      <w:pPr>
        <w:jc w:val="center"/>
        <w:rPr>
          <w:sz w:val="28"/>
        </w:rPr>
        <w:sectPr w:rsidR="003633AB">
          <w:pgSz w:w="11900" w:h="16820"/>
          <w:pgMar w:top="1100" w:right="540" w:bottom="280" w:left="1040" w:header="448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385"/>
        <w:gridCol w:w="1425"/>
        <w:gridCol w:w="1275"/>
        <w:gridCol w:w="1290"/>
      </w:tblGrid>
      <w:tr w:rsidR="003633AB">
        <w:trPr>
          <w:trHeight w:val="315"/>
        </w:trPr>
        <w:tc>
          <w:tcPr>
            <w:tcW w:w="720" w:type="dxa"/>
          </w:tcPr>
          <w:p w:rsidR="003633AB" w:rsidRDefault="00537D9C">
            <w:pPr>
              <w:pStyle w:val="TableParagraph"/>
              <w:spacing w:before="3" w:line="292" w:lineRule="exact"/>
              <w:ind w:right="28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5385" w:type="dxa"/>
          </w:tcPr>
          <w:p w:rsidR="003633AB" w:rsidRDefault="00537D9C">
            <w:pPr>
              <w:pStyle w:val="TableParagraph"/>
              <w:spacing w:before="3" w:line="292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5" w:type="dxa"/>
          </w:tcPr>
          <w:p w:rsidR="003633AB" w:rsidRDefault="00537D9C">
            <w:pPr>
              <w:pStyle w:val="TableParagraph"/>
              <w:spacing w:before="3" w:line="292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before="3" w:line="292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before="3" w:line="292" w:lineRule="exact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633AB">
        <w:trPr>
          <w:trHeight w:val="1292"/>
        </w:trPr>
        <w:tc>
          <w:tcPr>
            <w:tcW w:w="720" w:type="dxa"/>
          </w:tcPr>
          <w:p w:rsidR="003633AB" w:rsidRDefault="00537D9C">
            <w:pPr>
              <w:pStyle w:val="TableParagraph"/>
              <w:spacing w:before="5"/>
              <w:ind w:right="28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85" w:type="dxa"/>
          </w:tcPr>
          <w:p w:rsidR="003633AB" w:rsidRDefault="00537D9C">
            <w:pPr>
              <w:pStyle w:val="TableParagraph"/>
              <w:spacing w:line="320" w:lineRule="atLeast"/>
              <w:ind w:left="52" w:right="107"/>
              <w:rPr>
                <w:sz w:val="28"/>
              </w:rPr>
            </w:pPr>
            <w:r>
              <w:rPr>
                <w:sz w:val="28"/>
              </w:rPr>
              <w:t>Доля расходов на оказание медицинской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стационаров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общих расходах на реализацию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(проценты)</w:t>
            </w:r>
          </w:p>
        </w:tc>
        <w:tc>
          <w:tcPr>
            <w:tcW w:w="1425" w:type="dxa"/>
          </w:tcPr>
          <w:p w:rsidR="003633AB" w:rsidRDefault="00537D9C">
            <w:pPr>
              <w:pStyle w:val="TableParagraph"/>
              <w:spacing w:before="5"/>
              <w:ind w:right="460"/>
              <w:jc w:val="right"/>
              <w:rPr>
                <w:sz w:val="28"/>
              </w:rPr>
            </w:pPr>
            <w:r>
              <w:rPr>
                <w:sz w:val="28"/>
              </w:rPr>
              <w:t>11,2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before="5"/>
              <w:ind w:left="18" w:right="22"/>
              <w:jc w:val="center"/>
              <w:rPr>
                <w:sz w:val="28"/>
              </w:rPr>
            </w:pPr>
            <w:r>
              <w:rPr>
                <w:sz w:val="28"/>
              </w:rPr>
              <w:t>11,2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before="5"/>
              <w:ind w:right="400"/>
              <w:jc w:val="right"/>
              <w:rPr>
                <w:sz w:val="28"/>
              </w:rPr>
            </w:pPr>
            <w:r>
              <w:rPr>
                <w:sz w:val="28"/>
              </w:rPr>
              <w:t>11,2</w:t>
            </w:r>
          </w:p>
        </w:tc>
      </w:tr>
      <w:tr w:rsidR="003633AB">
        <w:trPr>
          <w:trHeight w:val="1605"/>
        </w:trPr>
        <w:tc>
          <w:tcPr>
            <w:tcW w:w="720" w:type="dxa"/>
          </w:tcPr>
          <w:p w:rsidR="003633AB" w:rsidRDefault="00537D9C">
            <w:pPr>
              <w:pStyle w:val="TableParagraph"/>
              <w:spacing w:before="3"/>
              <w:ind w:right="28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85" w:type="dxa"/>
          </w:tcPr>
          <w:p w:rsidR="003633AB" w:rsidRDefault="00537D9C">
            <w:pPr>
              <w:pStyle w:val="TableParagraph"/>
              <w:spacing w:line="320" w:lineRule="atLeast"/>
              <w:ind w:left="52" w:right="107"/>
              <w:rPr>
                <w:sz w:val="28"/>
              </w:rPr>
            </w:pPr>
            <w:r>
              <w:rPr>
                <w:sz w:val="28"/>
              </w:rPr>
              <w:t xml:space="preserve">Доля расходов </w:t>
            </w:r>
            <w:proofErr w:type="gramStart"/>
            <w:r>
              <w:rPr>
                <w:sz w:val="28"/>
              </w:rPr>
              <w:t>на оказание медицинской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 в амбулаторных условиях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неотложной форме в общих расходах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(проценты)</w:t>
            </w:r>
          </w:p>
        </w:tc>
        <w:tc>
          <w:tcPr>
            <w:tcW w:w="1425" w:type="dxa"/>
          </w:tcPr>
          <w:p w:rsidR="003633AB" w:rsidRDefault="00537D9C">
            <w:pPr>
              <w:pStyle w:val="TableParagraph"/>
              <w:spacing w:before="3"/>
              <w:ind w:right="540"/>
              <w:jc w:val="right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before="3"/>
              <w:ind w:left="12" w:right="36"/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before="3"/>
              <w:ind w:right="465"/>
              <w:jc w:val="right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</w:tr>
      <w:tr w:rsidR="003633AB">
        <w:trPr>
          <w:trHeight w:val="3220"/>
        </w:trPr>
        <w:tc>
          <w:tcPr>
            <w:tcW w:w="720" w:type="dxa"/>
          </w:tcPr>
          <w:p w:rsidR="003633AB" w:rsidRDefault="00537D9C">
            <w:pPr>
              <w:pStyle w:val="TableParagraph"/>
              <w:spacing w:line="320" w:lineRule="exact"/>
              <w:ind w:right="28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85" w:type="dxa"/>
          </w:tcPr>
          <w:p w:rsidR="003633AB" w:rsidRDefault="00537D9C">
            <w:pPr>
              <w:pStyle w:val="TableParagraph"/>
              <w:spacing w:line="322" w:lineRule="exact"/>
              <w:ind w:left="52" w:right="107"/>
              <w:rPr>
                <w:sz w:val="28"/>
              </w:rPr>
            </w:pPr>
            <w:r>
              <w:rPr>
                <w:sz w:val="28"/>
              </w:rPr>
              <w:t>Доля пациентов, получивших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специализированную медицинскую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 в стационарных условиях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медицинских организациях,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подведомственных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исполнительной власти, в общем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пациентов, которым была оказана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медицинская помощь в стационарных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 в рамках Территориальной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ОМС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(проценты)</w:t>
            </w:r>
          </w:p>
        </w:tc>
        <w:tc>
          <w:tcPr>
            <w:tcW w:w="1425" w:type="dxa"/>
          </w:tcPr>
          <w:p w:rsidR="003633AB" w:rsidRDefault="00537D9C">
            <w:pPr>
              <w:pStyle w:val="TableParagraph"/>
              <w:spacing w:line="320" w:lineRule="exact"/>
              <w:ind w:right="540"/>
              <w:jc w:val="right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line="320" w:lineRule="exact"/>
              <w:ind w:left="12" w:right="36"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line="320" w:lineRule="exact"/>
              <w:ind w:right="465"/>
              <w:jc w:val="right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3633AB">
        <w:trPr>
          <w:trHeight w:val="1935"/>
        </w:trPr>
        <w:tc>
          <w:tcPr>
            <w:tcW w:w="720" w:type="dxa"/>
          </w:tcPr>
          <w:p w:rsidR="003633AB" w:rsidRDefault="00537D9C">
            <w:pPr>
              <w:pStyle w:val="TableParagraph"/>
              <w:spacing w:before="3"/>
              <w:ind w:right="285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85" w:type="dxa"/>
          </w:tcPr>
          <w:p w:rsidR="003633AB" w:rsidRDefault="00537D9C">
            <w:pPr>
              <w:pStyle w:val="TableParagraph"/>
              <w:spacing w:line="320" w:lineRule="atLeast"/>
              <w:ind w:left="52" w:right="107"/>
              <w:rPr>
                <w:sz w:val="28"/>
              </w:rPr>
            </w:pPr>
            <w:r>
              <w:rPr>
                <w:sz w:val="28"/>
              </w:rPr>
              <w:t>Доля посещений выездной патронажной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службой на дому для оказания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паллиативной медицинской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детскому населению в общем 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паллиативной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(проценты)</w:t>
            </w:r>
          </w:p>
        </w:tc>
        <w:tc>
          <w:tcPr>
            <w:tcW w:w="1425" w:type="dxa"/>
          </w:tcPr>
          <w:p w:rsidR="003633AB" w:rsidRDefault="00537D9C">
            <w:pPr>
              <w:pStyle w:val="TableParagraph"/>
              <w:spacing w:before="3"/>
              <w:ind w:right="500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before="3"/>
              <w:ind w:left="18" w:right="3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before="3"/>
              <w:ind w:right="440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3633AB">
        <w:trPr>
          <w:trHeight w:val="2250"/>
        </w:trPr>
        <w:tc>
          <w:tcPr>
            <w:tcW w:w="720" w:type="dxa"/>
          </w:tcPr>
          <w:p w:rsidR="003633AB" w:rsidRDefault="00537D9C">
            <w:pPr>
              <w:pStyle w:val="TableParagraph"/>
              <w:spacing w:before="3"/>
              <w:ind w:right="285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85" w:type="dxa"/>
          </w:tcPr>
          <w:p w:rsidR="003633AB" w:rsidRDefault="00537D9C">
            <w:pPr>
              <w:pStyle w:val="TableParagraph"/>
              <w:spacing w:line="320" w:lineRule="atLeast"/>
              <w:ind w:left="52" w:right="217"/>
              <w:rPr>
                <w:sz w:val="28"/>
              </w:rPr>
            </w:pPr>
            <w:r>
              <w:rPr>
                <w:sz w:val="28"/>
              </w:rPr>
              <w:t>Число пациентов, которым оказана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паллиативная медицинская помощь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 их фактического пребывания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пределами субъекта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на территории 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указанные пациенты зарегистрированы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жительства</w:t>
            </w:r>
          </w:p>
        </w:tc>
        <w:tc>
          <w:tcPr>
            <w:tcW w:w="1425" w:type="dxa"/>
          </w:tcPr>
          <w:p w:rsidR="003633AB" w:rsidRDefault="00537D9C">
            <w:pPr>
              <w:pStyle w:val="TableParagraph"/>
              <w:spacing w:before="3"/>
              <w:ind w:right="500"/>
              <w:jc w:val="right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before="3"/>
              <w:ind w:left="18" w:right="32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before="3"/>
              <w:ind w:right="440"/>
              <w:jc w:val="right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</w:tr>
      <w:tr w:rsidR="003633AB">
        <w:trPr>
          <w:trHeight w:val="2576"/>
        </w:trPr>
        <w:tc>
          <w:tcPr>
            <w:tcW w:w="720" w:type="dxa"/>
          </w:tcPr>
          <w:p w:rsidR="003633AB" w:rsidRDefault="00537D9C">
            <w:pPr>
              <w:pStyle w:val="TableParagraph"/>
              <w:spacing w:line="321" w:lineRule="exact"/>
              <w:ind w:right="285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85" w:type="dxa"/>
          </w:tcPr>
          <w:p w:rsidR="003633AB" w:rsidRDefault="00537D9C">
            <w:pPr>
              <w:pStyle w:val="TableParagraph"/>
              <w:spacing w:line="322" w:lineRule="exact"/>
              <w:ind w:left="52" w:right="315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пациентов,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зарегистрированных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 города Москвы по 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жительства, за оказание паллиативной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медицинской помощи которым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медицинских организациях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 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компенсированы затраты на основании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межрегионального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соглашения</w:t>
            </w:r>
          </w:p>
        </w:tc>
        <w:tc>
          <w:tcPr>
            <w:tcW w:w="1425" w:type="dxa"/>
          </w:tcPr>
          <w:p w:rsidR="003633AB" w:rsidRDefault="00537D9C">
            <w:pPr>
              <w:pStyle w:val="TableParagraph"/>
              <w:spacing w:line="321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line="321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line="321" w:lineRule="exact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633AB">
        <w:trPr>
          <w:trHeight w:val="795"/>
        </w:trPr>
        <w:tc>
          <w:tcPr>
            <w:tcW w:w="720" w:type="dxa"/>
          </w:tcPr>
          <w:p w:rsidR="003633AB" w:rsidRDefault="00537D9C">
            <w:pPr>
              <w:pStyle w:val="TableParagraph"/>
              <w:spacing w:before="3"/>
              <w:ind w:right="285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85" w:type="dxa"/>
          </w:tcPr>
          <w:p w:rsidR="003633AB" w:rsidRDefault="00537D9C">
            <w:pPr>
              <w:pStyle w:val="TableParagraph"/>
              <w:spacing w:before="3" w:line="259" w:lineRule="auto"/>
              <w:ind w:left="52" w:right="1251"/>
              <w:rPr>
                <w:sz w:val="28"/>
              </w:rPr>
            </w:pPr>
            <w:r>
              <w:rPr>
                <w:sz w:val="28"/>
              </w:rPr>
              <w:t>Доля пациентов, страдающих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хроническими</w:t>
            </w:r>
            <w:proofErr w:type="gram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неинфекционными</w:t>
            </w:r>
          </w:p>
        </w:tc>
        <w:tc>
          <w:tcPr>
            <w:tcW w:w="1425" w:type="dxa"/>
          </w:tcPr>
          <w:p w:rsidR="003633AB" w:rsidRDefault="00537D9C">
            <w:pPr>
              <w:pStyle w:val="TableParagraph"/>
              <w:spacing w:before="3"/>
              <w:ind w:right="460"/>
              <w:jc w:val="right"/>
              <w:rPr>
                <w:sz w:val="28"/>
              </w:rPr>
            </w:pPr>
            <w:r>
              <w:rPr>
                <w:sz w:val="28"/>
              </w:rPr>
              <w:t>70,0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before="3"/>
              <w:ind w:left="18" w:right="22"/>
              <w:jc w:val="center"/>
              <w:rPr>
                <w:sz w:val="28"/>
              </w:rPr>
            </w:pPr>
            <w:r>
              <w:rPr>
                <w:sz w:val="28"/>
              </w:rPr>
              <w:t>70,0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before="3"/>
              <w:ind w:right="400"/>
              <w:jc w:val="right"/>
              <w:rPr>
                <w:sz w:val="28"/>
              </w:rPr>
            </w:pPr>
            <w:r>
              <w:rPr>
                <w:sz w:val="28"/>
              </w:rPr>
              <w:t>70,0</w:t>
            </w:r>
          </w:p>
        </w:tc>
      </w:tr>
    </w:tbl>
    <w:p w:rsidR="003633AB" w:rsidRDefault="003633AB">
      <w:pPr>
        <w:jc w:val="right"/>
        <w:rPr>
          <w:sz w:val="28"/>
        </w:rPr>
        <w:sectPr w:rsidR="003633AB">
          <w:pgSz w:w="11900" w:h="16840"/>
          <w:pgMar w:top="1100" w:right="540" w:bottom="280" w:left="1040" w:header="448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385"/>
        <w:gridCol w:w="1425"/>
        <w:gridCol w:w="1275"/>
        <w:gridCol w:w="1290"/>
      </w:tblGrid>
      <w:tr w:rsidR="003633AB">
        <w:trPr>
          <w:trHeight w:val="315"/>
        </w:trPr>
        <w:tc>
          <w:tcPr>
            <w:tcW w:w="720" w:type="dxa"/>
          </w:tcPr>
          <w:p w:rsidR="003633AB" w:rsidRDefault="00537D9C">
            <w:pPr>
              <w:pStyle w:val="TableParagraph"/>
              <w:spacing w:before="3" w:line="292" w:lineRule="exact"/>
              <w:ind w:right="28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5385" w:type="dxa"/>
          </w:tcPr>
          <w:p w:rsidR="003633AB" w:rsidRDefault="00537D9C">
            <w:pPr>
              <w:pStyle w:val="TableParagraph"/>
              <w:spacing w:before="3" w:line="292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5" w:type="dxa"/>
          </w:tcPr>
          <w:p w:rsidR="003633AB" w:rsidRDefault="00537D9C">
            <w:pPr>
              <w:pStyle w:val="TableParagraph"/>
              <w:spacing w:before="3" w:line="292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before="3" w:line="292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before="3" w:line="292" w:lineRule="exact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633AB">
        <w:trPr>
          <w:trHeight w:val="1838"/>
        </w:trPr>
        <w:tc>
          <w:tcPr>
            <w:tcW w:w="720" w:type="dxa"/>
          </w:tcPr>
          <w:p w:rsidR="003633AB" w:rsidRDefault="003633AB">
            <w:pPr>
              <w:pStyle w:val="TableParagraph"/>
              <w:rPr>
                <w:sz w:val="26"/>
              </w:rPr>
            </w:pPr>
          </w:p>
        </w:tc>
        <w:tc>
          <w:tcPr>
            <w:tcW w:w="5385" w:type="dxa"/>
          </w:tcPr>
          <w:p w:rsidR="003633AB" w:rsidRDefault="00537D9C">
            <w:pPr>
              <w:pStyle w:val="TableParagraph"/>
              <w:tabs>
                <w:tab w:val="right" w:pos="5313"/>
              </w:tabs>
              <w:spacing w:line="259" w:lineRule="auto"/>
              <w:ind w:left="52" w:right="54"/>
              <w:rPr>
                <w:sz w:val="28"/>
              </w:rPr>
            </w:pPr>
            <w:r>
              <w:rPr>
                <w:sz w:val="28"/>
              </w:rPr>
              <w:t>заболеваниями, взятых под диспансерное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 в общем 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пациентов, страдающих хроническими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неинфекционными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заболеваниями</w:t>
            </w:r>
            <w:r>
              <w:rPr>
                <w:sz w:val="28"/>
              </w:rPr>
              <w:tab/>
            </w:r>
            <w:r>
              <w:rPr>
                <w:sz w:val="28"/>
                <w:vertAlign w:val="superscript"/>
              </w:rPr>
              <w:t>9</w:t>
            </w:r>
          </w:p>
          <w:p w:rsidR="003633AB" w:rsidRDefault="00537D9C"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(проценты)</w:t>
            </w:r>
          </w:p>
        </w:tc>
        <w:tc>
          <w:tcPr>
            <w:tcW w:w="1425" w:type="dxa"/>
          </w:tcPr>
          <w:p w:rsidR="003633AB" w:rsidRDefault="003633AB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3633AB" w:rsidRDefault="003633AB">
            <w:pPr>
              <w:pStyle w:val="TableParagraph"/>
              <w:rPr>
                <w:sz w:val="26"/>
              </w:rPr>
            </w:pPr>
          </w:p>
        </w:tc>
        <w:tc>
          <w:tcPr>
            <w:tcW w:w="1290" w:type="dxa"/>
          </w:tcPr>
          <w:p w:rsidR="003633AB" w:rsidRDefault="003633AB">
            <w:pPr>
              <w:pStyle w:val="TableParagraph"/>
              <w:rPr>
                <w:sz w:val="26"/>
              </w:rPr>
            </w:pPr>
          </w:p>
        </w:tc>
      </w:tr>
      <w:tr w:rsidR="003633AB">
        <w:trPr>
          <w:trHeight w:val="1395"/>
        </w:trPr>
        <w:tc>
          <w:tcPr>
            <w:tcW w:w="720" w:type="dxa"/>
          </w:tcPr>
          <w:p w:rsidR="003633AB" w:rsidRDefault="00537D9C">
            <w:pPr>
              <w:pStyle w:val="TableParagraph"/>
              <w:spacing w:before="3"/>
              <w:ind w:right="285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85" w:type="dxa"/>
          </w:tcPr>
          <w:p w:rsidR="003633AB" w:rsidRDefault="00537D9C">
            <w:pPr>
              <w:pStyle w:val="TableParagraph"/>
              <w:spacing w:before="3" w:line="259" w:lineRule="auto"/>
              <w:ind w:left="52" w:right="390"/>
              <w:rPr>
                <w:sz w:val="28"/>
              </w:rPr>
            </w:pPr>
            <w:r>
              <w:rPr>
                <w:sz w:val="28"/>
              </w:rPr>
              <w:t>Доля граждан, обеспеченных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лекарственными препаратами, в 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льготных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категорий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</w:p>
          <w:p w:rsidR="003633AB" w:rsidRDefault="00537D9C"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(проценты)</w:t>
            </w:r>
          </w:p>
        </w:tc>
        <w:tc>
          <w:tcPr>
            <w:tcW w:w="1425" w:type="dxa"/>
          </w:tcPr>
          <w:p w:rsidR="003633AB" w:rsidRDefault="00537D9C">
            <w:pPr>
              <w:pStyle w:val="TableParagraph"/>
              <w:spacing w:before="3"/>
              <w:ind w:left="169" w:right="173"/>
              <w:jc w:val="center"/>
              <w:rPr>
                <w:sz w:val="28"/>
              </w:rPr>
            </w:pPr>
            <w:r>
              <w:rPr>
                <w:sz w:val="28"/>
              </w:rPr>
              <w:t>50,9</w:t>
            </w:r>
          </w:p>
        </w:tc>
        <w:tc>
          <w:tcPr>
            <w:tcW w:w="1275" w:type="dxa"/>
          </w:tcPr>
          <w:p w:rsidR="003633AB" w:rsidRDefault="00537D9C">
            <w:pPr>
              <w:pStyle w:val="TableParagraph"/>
              <w:spacing w:before="3"/>
              <w:ind w:left="18" w:right="22"/>
              <w:jc w:val="center"/>
              <w:rPr>
                <w:sz w:val="28"/>
              </w:rPr>
            </w:pPr>
            <w:r>
              <w:rPr>
                <w:sz w:val="28"/>
              </w:rPr>
              <w:t>50,9</w:t>
            </w:r>
          </w:p>
        </w:tc>
        <w:tc>
          <w:tcPr>
            <w:tcW w:w="1290" w:type="dxa"/>
          </w:tcPr>
          <w:p w:rsidR="003633AB" w:rsidRDefault="00537D9C">
            <w:pPr>
              <w:pStyle w:val="TableParagraph"/>
              <w:spacing w:before="3"/>
              <w:ind w:left="94" w:right="113"/>
              <w:jc w:val="center"/>
              <w:rPr>
                <w:sz w:val="28"/>
              </w:rPr>
            </w:pPr>
            <w:r>
              <w:rPr>
                <w:sz w:val="28"/>
              </w:rPr>
              <w:t>50,9</w:t>
            </w:r>
          </w:p>
        </w:tc>
      </w:tr>
    </w:tbl>
    <w:p w:rsidR="003633AB" w:rsidRDefault="003633AB">
      <w:pPr>
        <w:pStyle w:val="a3"/>
        <w:spacing w:before="8"/>
        <w:ind w:left="0" w:firstLine="0"/>
        <w:rPr>
          <w:sz w:val="24"/>
        </w:rPr>
      </w:pPr>
      <w:r w:rsidRPr="003633AB">
        <w:pict>
          <v:shape id="_x0000_s2056" style="position:absolute;margin-left:57pt;margin-top:16.45pt;width:189.25pt;height:.1pt;z-index:-15728128;mso-wrap-distance-left:0;mso-wrap-distance-right:0;mso-position-horizontal-relative:page;mso-position-vertical-relative:text" coordorigin="1140,329" coordsize="3785,0" path="m1140,329r3784,e" filled="f" strokeweight=".56pt">
            <v:path arrowok="t"/>
            <w10:wrap type="topAndBottom" anchorx="page"/>
          </v:shape>
        </w:pict>
      </w:r>
    </w:p>
    <w:p w:rsidR="003633AB" w:rsidRDefault="00537D9C">
      <w:pPr>
        <w:pStyle w:val="a3"/>
        <w:spacing w:line="298" w:lineRule="exact"/>
        <w:ind w:left="828" w:firstLine="0"/>
      </w:pPr>
      <w:r>
        <w:rPr>
          <w:vertAlign w:val="superscript"/>
        </w:rPr>
        <w:t>1</w:t>
      </w:r>
      <w:r>
        <w:t>В</w:t>
      </w:r>
      <w:r>
        <w:rPr>
          <w:spacing w:val="-5"/>
        </w:rPr>
        <w:t xml:space="preserve"> </w:t>
      </w:r>
      <w:r>
        <w:t>96</w:t>
      </w:r>
      <w:r>
        <w:rPr>
          <w:spacing w:val="-4"/>
        </w:rPr>
        <w:t xml:space="preserve"> </w:t>
      </w:r>
      <w:proofErr w:type="gramStart"/>
      <w:r>
        <w:t>процентах</w:t>
      </w:r>
      <w:proofErr w:type="gramEnd"/>
      <w:r>
        <w:rPr>
          <w:spacing w:val="-4"/>
        </w:rPr>
        <w:t xml:space="preserve"> </w:t>
      </w:r>
      <w:r>
        <w:t>случаев.</w:t>
      </w:r>
    </w:p>
    <w:p w:rsidR="003633AB" w:rsidRDefault="00537D9C">
      <w:pPr>
        <w:pStyle w:val="a3"/>
        <w:ind w:left="119" w:right="111"/>
      </w:pPr>
      <w:proofErr w:type="gramStart"/>
      <w:r>
        <w:rPr>
          <w:vertAlign w:val="superscript"/>
        </w:rPr>
        <w:t>2</w:t>
      </w:r>
      <w:r>
        <w:t>В</w:t>
      </w:r>
      <w:r>
        <w:rPr>
          <w:spacing w:val="-6"/>
        </w:rPr>
        <w:t xml:space="preserve"> </w:t>
      </w:r>
      <w:r>
        <w:t>указанный</w:t>
      </w:r>
      <w:r>
        <w:rPr>
          <w:spacing w:val="-4"/>
        </w:rPr>
        <w:t xml:space="preserve"> </w:t>
      </w:r>
      <w:r>
        <w:t>норматив</w:t>
      </w:r>
      <w:r>
        <w:rPr>
          <w:spacing w:val="-5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включен</w:t>
      </w:r>
      <w:r>
        <w:rPr>
          <w:spacing w:val="-5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оказания</w:t>
      </w:r>
      <w:r>
        <w:rPr>
          <w:spacing w:val="-67"/>
        </w:rPr>
        <w:t xml:space="preserve"> </w:t>
      </w:r>
      <w:r>
        <w:t>скорой специализированной медицинской помощи жителям города Москвы, в том</w:t>
      </w:r>
      <w:r>
        <w:rPr>
          <w:spacing w:val="1"/>
        </w:rPr>
        <w:t xml:space="preserve"> </w:t>
      </w:r>
      <w:r>
        <w:t>числе скорой специализированной психиатрической помощи, специализированной</w:t>
      </w:r>
      <w:r>
        <w:rPr>
          <w:spacing w:val="1"/>
        </w:rPr>
        <w:t xml:space="preserve"> </w:t>
      </w:r>
      <w:r>
        <w:t>санитарно-авиационной эвакуации, транспортировки и сопровождения по</w:t>
      </w:r>
      <w:r>
        <w:rPr>
          <w:spacing w:val="1"/>
        </w:rPr>
        <w:t xml:space="preserve"> </w:t>
      </w:r>
      <w:r>
        <w:t>медицинским показаниям больных, страдаю</w:t>
      </w:r>
      <w:r>
        <w:t>щих хронической почечной</w:t>
      </w:r>
      <w:r>
        <w:rPr>
          <w:spacing w:val="1"/>
        </w:rPr>
        <w:t xml:space="preserve"> </w:t>
      </w:r>
      <w:r>
        <w:t>недостаточностью, от места фактического проживания до места получения</w:t>
      </w:r>
      <w:r>
        <w:rPr>
          <w:spacing w:val="1"/>
        </w:rPr>
        <w:t xml:space="preserve"> </w:t>
      </w:r>
      <w:r>
        <w:t>медицинской помощи методом заместительной почечной терапии и обратно после</w:t>
      </w:r>
      <w:r>
        <w:rPr>
          <w:spacing w:val="1"/>
        </w:rPr>
        <w:t xml:space="preserve"> </w:t>
      </w:r>
      <w:r>
        <w:t>проведения указанных медицинских услуг, а также транспортировка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сопровождение по мед</w:t>
      </w:r>
      <w:r>
        <w:t>ицинским показаниям граждан, страдающих</w:t>
      </w:r>
      <w:r>
        <w:rPr>
          <w:spacing w:val="1"/>
        </w:rPr>
        <w:t xml:space="preserve"> </w:t>
      </w:r>
      <w:r>
        <w:t>стоматологическими заболеваниями и нуждающихся в сопровождении по</w:t>
      </w:r>
      <w:r>
        <w:rPr>
          <w:spacing w:val="1"/>
        </w:rPr>
        <w:t xml:space="preserve"> </w:t>
      </w:r>
      <w:r>
        <w:t>медицинским показаниям от места фактического проживания до места получения</w:t>
      </w:r>
      <w:r>
        <w:rPr>
          <w:spacing w:val="1"/>
        </w:rPr>
        <w:t xml:space="preserve"> </w:t>
      </w:r>
      <w:r>
        <w:t>стоматологической помощи и обратно после проведения указанных медицинских</w:t>
      </w:r>
      <w:r>
        <w:rPr>
          <w:spacing w:val="1"/>
        </w:rPr>
        <w:t xml:space="preserve"> </w:t>
      </w:r>
      <w:r>
        <w:t>у</w:t>
      </w:r>
      <w:r>
        <w:t>слуг.</w:t>
      </w:r>
    </w:p>
    <w:p w:rsidR="003633AB" w:rsidRDefault="00537D9C">
      <w:pPr>
        <w:pStyle w:val="a3"/>
        <w:ind w:left="119" w:right="177"/>
      </w:pPr>
      <w:r>
        <w:rPr>
          <w:vertAlign w:val="superscript"/>
        </w:rPr>
        <w:t>3</w:t>
      </w:r>
      <w:r>
        <w:t>Нормативы объема включают не менее</w:t>
      </w:r>
      <w:r>
        <w:rPr>
          <w:spacing w:val="1"/>
        </w:rPr>
        <w:t xml:space="preserve"> </w:t>
      </w:r>
      <w:r>
        <w:t>25 процентов для медицинской</w:t>
      </w:r>
      <w:r>
        <w:rPr>
          <w:spacing w:val="-67"/>
        </w:rPr>
        <w:t xml:space="preserve"> </w:t>
      </w:r>
      <w:r>
        <w:t>реабилитации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потребности.</w:t>
      </w:r>
    </w:p>
    <w:p w:rsidR="003633AB" w:rsidRDefault="00537D9C">
      <w:pPr>
        <w:pStyle w:val="a3"/>
        <w:ind w:left="119" w:right="177"/>
      </w:pPr>
      <w:r>
        <w:rPr>
          <w:vertAlign w:val="superscript"/>
        </w:rPr>
        <w:t>4</w:t>
      </w:r>
      <w:r>
        <w:t>В норматив финансовых затрат на единицу объема медицинской помощи</w:t>
      </w:r>
      <w:r>
        <w:rPr>
          <w:spacing w:val="1"/>
        </w:rPr>
        <w:t xml:space="preserve"> </w:t>
      </w:r>
      <w:r>
        <w:t>включены</w:t>
      </w:r>
      <w:r>
        <w:rPr>
          <w:spacing w:val="-6"/>
        </w:rPr>
        <w:t xml:space="preserve"> </w:t>
      </w:r>
      <w:r>
        <w:t>расходы</w:t>
      </w:r>
      <w:r>
        <w:rPr>
          <w:spacing w:val="-5"/>
        </w:rPr>
        <w:t xml:space="preserve"> </w:t>
      </w:r>
      <w:r>
        <w:t>бюджета</w:t>
      </w:r>
      <w:r>
        <w:rPr>
          <w:spacing w:val="-5"/>
        </w:rPr>
        <w:t xml:space="preserve"> </w:t>
      </w:r>
      <w:r>
        <w:t>города</w:t>
      </w:r>
      <w:r>
        <w:rPr>
          <w:spacing w:val="-6"/>
        </w:rPr>
        <w:t xml:space="preserve"> </w:t>
      </w:r>
      <w:r>
        <w:t>Москвы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rPr>
          <w:spacing w:val="-5"/>
        </w:rPr>
        <w:t xml:space="preserve"> </w:t>
      </w:r>
      <w:r>
        <w:t>незастрахованных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обязательному</w:t>
      </w:r>
      <w:r>
        <w:rPr>
          <w:spacing w:val="-67"/>
        </w:rPr>
        <w:t xml:space="preserve"> </w:t>
      </w:r>
      <w:r>
        <w:t>медицинскому страхованию. Без учета указанных расходов норматив финансовых</w:t>
      </w:r>
      <w:r>
        <w:rPr>
          <w:spacing w:val="1"/>
        </w:rPr>
        <w:t xml:space="preserve"> </w:t>
      </w:r>
      <w:r>
        <w:t>затрат на один вызов скорой медицинской помощи за счет средств бюджета города</w:t>
      </w:r>
      <w:r>
        <w:rPr>
          <w:spacing w:val="1"/>
        </w:rPr>
        <w:t xml:space="preserve"> </w:t>
      </w:r>
      <w:r>
        <w:t>Москвы</w:t>
      </w:r>
      <w:r>
        <w:rPr>
          <w:spacing w:val="-2"/>
        </w:rPr>
        <w:t xml:space="preserve"> </w:t>
      </w:r>
      <w:r>
        <w:t>составляет</w:t>
      </w:r>
      <w:r>
        <w:rPr>
          <w:spacing w:val="40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287,12</w:t>
      </w:r>
      <w:r>
        <w:rPr>
          <w:spacing w:val="-1"/>
        </w:rPr>
        <w:t xml:space="preserve"> </w:t>
      </w:r>
      <w:r>
        <w:t>рубля на</w:t>
      </w:r>
      <w:r>
        <w:rPr>
          <w:spacing w:val="4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год,</w:t>
      </w:r>
      <w:r>
        <w:rPr>
          <w:spacing w:val="4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287,12</w:t>
      </w:r>
      <w:r>
        <w:rPr>
          <w:spacing w:val="-1"/>
        </w:rPr>
        <w:t xml:space="preserve"> </w:t>
      </w:r>
      <w:r>
        <w:t>рубля на</w:t>
      </w:r>
      <w:r>
        <w:rPr>
          <w:spacing w:val="4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год,</w:t>
      </w:r>
    </w:p>
    <w:p w:rsidR="003633AB" w:rsidRDefault="00537D9C">
      <w:pPr>
        <w:pStyle w:val="a3"/>
        <w:tabs>
          <w:tab w:val="left" w:pos="2425"/>
        </w:tabs>
        <w:ind w:left="119" w:right="546" w:firstLine="0"/>
      </w:pPr>
      <w:r>
        <w:t>5</w:t>
      </w:r>
      <w:r>
        <w:rPr>
          <w:spacing w:val="-1"/>
        </w:rPr>
        <w:t xml:space="preserve"> </w:t>
      </w:r>
      <w:r>
        <w:t>287,12 рубля на</w:t>
      </w:r>
      <w:r>
        <w:tab/>
        <w:t>2025 год, норматив финансовых затрат на один случай</w:t>
      </w:r>
      <w:r>
        <w:rPr>
          <w:spacing w:val="1"/>
        </w:rPr>
        <w:t xml:space="preserve"> </w:t>
      </w:r>
      <w:r>
        <w:t>госпитализации в медицинских организациях</w:t>
      </w:r>
      <w:r>
        <w:rPr>
          <w:spacing w:val="1"/>
        </w:rPr>
        <w:t xml:space="preserve"> </w:t>
      </w:r>
      <w:r>
        <w:t>(их структурных подразделениях),</w:t>
      </w:r>
      <w:r>
        <w:rPr>
          <w:spacing w:val="-67"/>
        </w:rPr>
        <w:t xml:space="preserve"> </w:t>
      </w:r>
      <w:r>
        <w:t>оказывающих медицинскую помощь в стационарных условиях, за счет 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Москвы</w:t>
      </w:r>
      <w:r>
        <w:rPr>
          <w:spacing w:val="15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246</w:t>
      </w:r>
      <w:r>
        <w:rPr>
          <w:spacing w:val="14"/>
        </w:rPr>
        <w:t xml:space="preserve"> </w:t>
      </w:r>
      <w:r>
        <w:t>432,27</w:t>
      </w:r>
      <w:r>
        <w:rPr>
          <w:spacing w:val="-2"/>
        </w:rPr>
        <w:t xml:space="preserve"> </w:t>
      </w:r>
      <w:r>
        <w:t>рубля</w:t>
      </w:r>
      <w:r>
        <w:rPr>
          <w:spacing w:val="-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год,</w:t>
      </w:r>
      <w:r>
        <w:rPr>
          <w:spacing w:val="14"/>
        </w:rPr>
        <w:t xml:space="preserve"> </w:t>
      </w:r>
      <w:r>
        <w:t>246</w:t>
      </w:r>
      <w:r>
        <w:rPr>
          <w:spacing w:val="-1"/>
        </w:rPr>
        <w:t xml:space="preserve"> </w:t>
      </w:r>
      <w:r>
        <w:t>547,96</w:t>
      </w:r>
      <w:r>
        <w:rPr>
          <w:spacing w:val="-1"/>
        </w:rPr>
        <w:t xml:space="preserve"> </w:t>
      </w:r>
      <w:r>
        <w:t>рубля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</w:p>
    <w:p w:rsidR="003633AB" w:rsidRDefault="00537D9C">
      <w:pPr>
        <w:pStyle w:val="a3"/>
        <w:ind w:left="119" w:firstLine="0"/>
      </w:pPr>
      <w:r>
        <w:t>2024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246</w:t>
      </w:r>
      <w:r>
        <w:rPr>
          <w:spacing w:val="-1"/>
        </w:rPr>
        <w:t xml:space="preserve"> </w:t>
      </w:r>
      <w:r>
        <w:t>374,69 рубля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год.</w:t>
      </w:r>
    </w:p>
    <w:p w:rsidR="003633AB" w:rsidRDefault="00537D9C">
      <w:pPr>
        <w:pStyle w:val="a3"/>
        <w:spacing w:before="2"/>
        <w:ind w:left="119" w:right="177"/>
      </w:pPr>
      <w:r>
        <w:rPr>
          <w:vertAlign w:val="superscript"/>
        </w:rPr>
        <w:t>5</w:t>
      </w:r>
      <w:r>
        <w:t>В норматив финансовых затрат на единицу объема медицинской помощи</w:t>
      </w:r>
      <w:r>
        <w:rPr>
          <w:spacing w:val="1"/>
        </w:rPr>
        <w:t xml:space="preserve"> </w:t>
      </w:r>
      <w:r>
        <w:t>включены расходы бюджета города Москвы на паллиативную медицинскую</w:t>
      </w:r>
      <w:r>
        <w:rPr>
          <w:spacing w:val="1"/>
        </w:rPr>
        <w:t xml:space="preserve"> </w:t>
      </w:r>
      <w:r>
        <w:t xml:space="preserve">помощь в амбулаторных условиях. Без учета </w:t>
      </w:r>
      <w:r>
        <w:t>указанных расходов норматив</w:t>
      </w:r>
      <w:r>
        <w:rPr>
          <w:spacing w:val="1"/>
        </w:rPr>
        <w:t xml:space="preserve"> </w:t>
      </w:r>
      <w:r>
        <w:t>финансовых</w:t>
      </w:r>
      <w:r>
        <w:rPr>
          <w:spacing w:val="-5"/>
        </w:rPr>
        <w:t xml:space="preserve"> </w:t>
      </w:r>
      <w:r>
        <w:t>затрат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посещение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профилактическими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иными</w:t>
      </w:r>
      <w:r>
        <w:rPr>
          <w:spacing w:val="-5"/>
        </w:rPr>
        <w:t xml:space="preserve"> </w:t>
      </w:r>
      <w:r>
        <w:t>целями</w:t>
      </w:r>
      <w:r>
        <w:rPr>
          <w:spacing w:val="-5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бюджета</w:t>
      </w:r>
      <w:r>
        <w:rPr>
          <w:spacing w:val="-3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Москвы</w:t>
      </w:r>
      <w:r>
        <w:rPr>
          <w:spacing w:val="-3"/>
        </w:rPr>
        <w:t xml:space="preserve"> </w:t>
      </w:r>
      <w:r>
        <w:t>составляет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933,83</w:t>
      </w:r>
      <w:r>
        <w:rPr>
          <w:spacing w:val="-2"/>
        </w:rPr>
        <w:t xml:space="preserve"> </w:t>
      </w:r>
      <w:r>
        <w:t>рубля</w:t>
      </w:r>
      <w:r>
        <w:rPr>
          <w:spacing w:val="-2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год,</w:t>
      </w:r>
    </w:p>
    <w:p w:rsidR="003633AB" w:rsidRDefault="00537D9C">
      <w:pPr>
        <w:pStyle w:val="a3"/>
        <w:ind w:left="119" w:firstLine="0"/>
      </w:pPr>
      <w:r>
        <w:t>1</w:t>
      </w:r>
      <w:r>
        <w:rPr>
          <w:spacing w:val="-1"/>
        </w:rPr>
        <w:t xml:space="preserve"> </w:t>
      </w:r>
      <w:r>
        <w:t>933,83</w:t>
      </w:r>
      <w:r>
        <w:rPr>
          <w:spacing w:val="-1"/>
        </w:rPr>
        <w:t xml:space="preserve"> </w:t>
      </w:r>
      <w:r>
        <w:t>рубля на</w:t>
      </w:r>
      <w:r>
        <w:rPr>
          <w:spacing w:val="-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год, 1</w:t>
      </w:r>
      <w:r>
        <w:rPr>
          <w:spacing w:val="-1"/>
        </w:rPr>
        <w:t xml:space="preserve"> </w:t>
      </w:r>
      <w:r>
        <w:t>933,83</w:t>
      </w:r>
      <w:r>
        <w:rPr>
          <w:spacing w:val="-1"/>
        </w:rPr>
        <w:t xml:space="preserve"> </w:t>
      </w:r>
      <w:r>
        <w:t>рубля на</w:t>
      </w:r>
      <w:r>
        <w:rPr>
          <w:spacing w:val="-2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год.</w:t>
      </w:r>
    </w:p>
    <w:p w:rsidR="003633AB" w:rsidRDefault="003633AB">
      <w:pPr>
        <w:sectPr w:rsidR="003633AB">
          <w:pgSz w:w="11900" w:h="16820"/>
          <w:pgMar w:top="1100" w:right="460" w:bottom="280" w:left="1020" w:header="448" w:footer="0" w:gutter="0"/>
          <w:cols w:space="720"/>
        </w:sectPr>
      </w:pPr>
    </w:p>
    <w:p w:rsidR="003633AB" w:rsidRDefault="00537D9C">
      <w:pPr>
        <w:pStyle w:val="a3"/>
        <w:spacing w:before="85"/>
        <w:ind w:left="119"/>
      </w:pPr>
      <w:r>
        <w:rPr>
          <w:vertAlign w:val="superscript"/>
        </w:rPr>
        <w:lastRenderedPageBreak/>
        <w:t>6</w:t>
      </w:r>
      <w:r>
        <w:t>В</w:t>
      </w:r>
      <w:r>
        <w:rPr>
          <w:spacing w:val="-8"/>
        </w:rPr>
        <w:t xml:space="preserve"> </w:t>
      </w:r>
      <w:r>
        <w:t>остальных</w:t>
      </w:r>
      <w:r>
        <w:rPr>
          <w:spacing w:val="-6"/>
        </w:rPr>
        <w:t xml:space="preserve"> </w:t>
      </w:r>
      <w:r>
        <w:t>случаях</w:t>
      </w:r>
      <w:r>
        <w:rPr>
          <w:spacing w:val="-8"/>
        </w:rPr>
        <w:t xml:space="preserve"> </w:t>
      </w:r>
      <w:r>
        <w:t>диагноз</w:t>
      </w:r>
      <w:r>
        <w:rPr>
          <w:spacing w:val="-7"/>
        </w:rPr>
        <w:t xml:space="preserve"> </w:t>
      </w:r>
      <w:r>
        <w:t>злокачественного</w:t>
      </w:r>
      <w:r>
        <w:rPr>
          <w:spacing w:val="-6"/>
        </w:rPr>
        <w:t xml:space="preserve"> </w:t>
      </w:r>
      <w:r>
        <w:t>новообразования</w:t>
      </w:r>
      <w:r>
        <w:rPr>
          <w:spacing w:val="-67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посмертно.</w:t>
      </w:r>
    </w:p>
    <w:p w:rsidR="003633AB" w:rsidRDefault="00537D9C">
      <w:pPr>
        <w:pStyle w:val="a3"/>
        <w:spacing w:before="1"/>
        <w:ind w:left="119"/>
      </w:pPr>
      <w:r>
        <w:rPr>
          <w:vertAlign w:val="superscript"/>
        </w:rPr>
        <w:t>7</w:t>
      </w:r>
      <w:r>
        <w:t>В</w:t>
      </w:r>
      <w:r>
        <w:rPr>
          <w:spacing w:val="-8"/>
        </w:rPr>
        <w:t xml:space="preserve"> </w:t>
      </w:r>
      <w:r>
        <w:t>остальных</w:t>
      </w:r>
      <w:r>
        <w:rPr>
          <w:spacing w:val="-6"/>
        </w:rPr>
        <w:t xml:space="preserve"> </w:t>
      </w:r>
      <w:r>
        <w:t>случаях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выполнению</w:t>
      </w:r>
      <w:r>
        <w:rPr>
          <w:spacing w:val="-8"/>
        </w:rPr>
        <w:t xml:space="preserve"> </w:t>
      </w:r>
      <w:r>
        <w:t>медицинского</w:t>
      </w:r>
      <w:r>
        <w:rPr>
          <w:spacing w:val="-6"/>
        </w:rPr>
        <w:t xml:space="preserve"> </w:t>
      </w:r>
      <w:r>
        <w:t>вмешательства</w:t>
      </w:r>
      <w:r>
        <w:rPr>
          <w:spacing w:val="-8"/>
        </w:rPr>
        <w:t xml:space="preserve"> </w:t>
      </w:r>
      <w:r>
        <w:t>имеются</w:t>
      </w:r>
      <w:r>
        <w:rPr>
          <w:spacing w:val="-67"/>
        </w:rPr>
        <w:t xml:space="preserve"> </w:t>
      </w:r>
      <w:r>
        <w:t>медицинские противопоказания в связи с наличием сопутствующих заболеваний,</w:t>
      </w:r>
      <w:r>
        <w:rPr>
          <w:spacing w:val="1"/>
        </w:rPr>
        <w:t xml:space="preserve"> </w:t>
      </w:r>
      <w:r>
        <w:t>отказ пациента от медицинского вмешательства или применяются иные методы</w:t>
      </w:r>
      <w:r>
        <w:rPr>
          <w:spacing w:val="1"/>
        </w:rPr>
        <w:t xml:space="preserve"> </w:t>
      </w:r>
      <w:r>
        <w:t>лечения.</w:t>
      </w:r>
    </w:p>
    <w:p w:rsidR="003633AB" w:rsidRDefault="00537D9C">
      <w:pPr>
        <w:pStyle w:val="a3"/>
        <w:spacing w:before="2"/>
        <w:ind w:left="119" w:right="649"/>
        <w:jc w:val="both"/>
      </w:pPr>
      <w:r>
        <w:rPr>
          <w:vertAlign w:val="superscript"/>
        </w:rPr>
        <w:t>8</w:t>
      </w:r>
      <w:r>
        <w:t>В</w:t>
      </w:r>
      <w:r>
        <w:rPr>
          <w:spacing w:val="1"/>
        </w:rPr>
        <w:t xml:space="preserve"> </w:t>
      </w:r>
      <w:r>
        <w:t xml:space="preserve">3-5 </w:t>
      </w:r>
      <w:proofErr w:type="gramStart"/>
      <w:r>
        <w:t>процентах</w:t>
      </w:r>
      <w:proofErr w:type="gramEnd"/>
      <w:r>
        <w:t xml:space="preserve"> случаев к выполнению медицинского вмешательства</w:t>
      </w:r>
      <w:r>
        <w:rPr>
          <w:spacing w:val="-67"/>
        </w:rPr>
        <w:t xml:space="preserve"> </w:t>
      </w:r>
      <w:r>
        <w:t>имеются медицинские противопоказания в связи с наличием сопутствующих</w:t>
      </w:r>
      <w:r>
        <w:rPr>
          <w:spacing w:val="-67"/>
        </w:rPr>
        <w:t xml:space="preserve"> </w:t>
      </w:r>
      <w:r>
        <w:t>заболеваний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отказ</w:t>
      </w:r>
      <w:r>
        <w:rPr>
          <w:spacing w:val="-1"/>
        </w:rPr>
        <w:t xml:space="preserve"> </w:t>
      </w:r>
      <w:r>
        <w:t>пациента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медиц</w:t>
      </w:r>
      <w:r>
        <w:t>инского</w:t>
      </w:r>
      <w:r>
        <w:rPr>
          <w:spacing w:val="-2"/>
        </w:rPr>
        <w:t xml:space="preserve"> </w:t>
      </w:r>
      <w:r>
        <w:t>вмешательства.</w:t>
      </w:r>
    </w:p>
    <w:p w:rsidR="003633AB" w:rsidRDefault="00537D9C" w:rsidP="00680952">
      <w:pPr>
        <w:pStyle w:val="a3"/>
        <w:spacing w:before="9"/>
        <w:ind w:left="119" w:right="661"/>
        <w:jc w:val="both"/>
        <w:rPr>
          <w:sz w:val="24"/>
        </w:rPr>
      </w:pPr>
      <w:r>
        <w:rPr>
          <w:vertAlign w:val="superscript"/>
        </w:rPr>
        <w:t>9</w:t>
      </w:r>
      <w:r>
        <w:t>Включенных в перечень хронических неинфекционных заболеваний и</w:t>
      </w:r>
      <w:r>
        <w:rPr>
          <w:spacing w:val="-67"/>
        </w:rPr>
        <w:t xml:space="preserve"> </w:t>
      </w:r>
      <w:r>
        <w:t>состояний,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наличии</w:t>
      </w:r>
      <w:r>
        <w:rPr>
          <w:spacing w:val="-7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устанавливается</w:t>
      </w:r>
      <w:r>
        <w:rPr>
          <w:spacing w:val="-6"/>
        </w:rPr>
        <w:t xml:space="preserve"> </w:t>
      </w:r>
      <w:r>
        <w:t>диспансерное</w:t>
      </w:r>
      <w:r>
        <w:rPr>
          <w:spacing w:val="-7"/>
        </w:rPr>
        <w:t xml:space="preserve"> </w:t>
      </w:r>
      <w:r>
        <w:t>наблюдение,</w:t>
      </w:r>
      <w:r>
        <w:rPr>
          <w:spacing w:val="-68"/>
        </w:rPr>
        <w:t xml:space="preserve"> </w:t>
      </w:r>
      <w:r>
        <w:t>утверждаемый</w:t>
      </w:r>
      <w:r>
        <w:rPr>
          <w:spacing w:val="-1"/>
        </w:rPr>
        <w:t xml:space="preserve"> </w:t>
      </w:r>
      <w:r>
        <w:t>Департаментом</w:t>
      </w:r>
      <w:r>
        <w:rPr>
          <w:spacing w:val="-2"/>
        </w:rPr>
        <w:t xml:space="preserve"> </w:t>
      </w:r>
      <w:r>
        <w:t>здравоохранения города</w:t>
      </w:r>
      <w:r>
        <w:rPr>
          <w:spacing w:val="-1"/>
        </w:rPr>
        <w:t xml:space="preserve"> </w:t>
      </w:r>
      <w:r>
        <w:t>Москвы.</w:t>
      </w:r>
    </w:p>
    <w:sectPr w:rsidR="003633AB" w:rsidSect="003633AB">
      <w:headerReference w:type="default" r:id="rId8"/>
      <w:pgSz w:w="11900" w:h="16840"/>
      <w:pgMar w:top="1120" w:right="540" w:bottom="0" w:left="780" w:header="68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D9C" w:rsidRDefault="00537D9C" w:rsidP="003633AB">
      <w:r>
        <w:separator/>
      </w:r>
    </w:p>
  </w:endnote>
  <w:endnote w:type="continuationSeparator" w:id="0">
    <w:p w:rsidR="00537D9C" w:rsidRDefault="00537D9C" w:rsidP="00363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D9C" w:rsidRDefault="00537D9C" w:rsidP="003633AB">
      <w:r>
        <w:separator/>
      </w:r>
    </w:p>
  </w:footnote>
  <w:footnote w:type="continuationSeparator" w:id="0">
    <w:p w:rsidR="00537D9C" w:rsidRDefault="00537D9C" w:rsidP="00363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AB" w:rsidRDefault="003633AB">
    <w:pPr>
      <w:pStyle w:val="a3"/>
      <w:spacing w:line="14" w:lineRule="auto"/>
      <w:ind w:left="0" w:firstLine="0"/>
      <w:rPr>
        <w:sz w:val="20"/>
      </w:rPr>
    </w:pPr>
    <w:r w:rsidRPr="003633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01.9pt;margin-top:20.5pt;width:20pt;height:19.25pt;z-index:-68382208;mso-position-horizontal-relative:page;mso-position-vertical-relative:page" filled="f" stroked="f">
          <v:textbox inset="0,0,0,0">
            <w:txbxContent>
              <w:p w:rsidR="003633AB" w:rsidRDefault="003633AB">
                <w:pPr>
                  <w:pStyle w:val="a3"/>
                  <w:spacing w:before="8"/>
                  <w:ind w:left="60" w:firstLine="0"/>
                </w:pPr>
                <w:r>
                  <w:fldChar w:fldCharType="begin"/>
                </w:r>
                <w:r w:rsidR="00537D9C">
                  <w:instrText xml:space="preserve"> PAGE </w:instrText>
                </w:r>
                <w:r>
                  <w:fldChar w:fldCharType="separate"/>
                </w:r>
                <w:r w:rsidR="0068095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AB" w:rsidRDefault="003633AB">
    <w:pPr>
      <w:pStyle w:val="a3"/>
      <w:spacing w:line="14" w:lineRule="auto"/>
      <w:ind w:left="0" w:firstLine="0"/>
      <w:rPr>
        <w:sz w:val="20"/>
      </w:rPr>
    </w:pPr>
    <w:r w:rsidRPr="003633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2pt;margin-top:33pt;width:27.35pt;height:18.4pt;z-index:-68376576;mso-position-horizontal-relative:page;mso-position-vertical-relative:page" filled="f" stroked="f">
          <v:textbox inset="0,0,0,0">
            <w:txbxContent>
              <w:p w:rsidR="003633AB" w:rsidRDefault="003633A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37D9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80952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F2F"/>
    <w:multiLevelType w:val="hybridMultilevel"/>
    <w:tmpl w:val="F4005D44"/>
    <w:lvl w:ilvl="0" w:tplc="945892DE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46CB04">
      <w:numFmt w:val="bullet"/>
      <w:lvlText w:val="•"/>
      <w:lvlJc w:val="left"/>
      <w:pPr>
        <w:ind w:left="1130" w:hanging="164"/>
      </w:pPr>
      <w:rPr>
        <w:rFonts w:hint="default"/>
        <w:lang w:val="ru-RU" w:eastAsia="en-US" w:bidi="ar-SA"/>
      </w:rPr>
    </w:lvl>
    <w:lvl w:ilvl="2" w:tplc="EE1A102A">
      <w:numFmt w:val="bullet"/>
      <w:lvlText w:val="•"/>
      <w:lvlJc w:val="left"/>
      <w:pPr>
        <w:ind w:left="2160" w:hanging="164"/>
      </w:pPr>
      <w:rPr>
        <w:rFonts w:hint="default"/>
        <w:lang w:val="ru-RU" w:eastAsia="en-US" w:bidi="ar-SA"/>
      </w:rPr>
    </w:lvl>
    <w:lvl w:ilvl="3" w:tplc="7EC248EA">
      <w:numFmt w:val="bullet"/>
      <w:lvlText w:val="•"/>
      <w:lvlJc w:val="left"/>
      <w:pPr>
        <w:ind w:left="3190" w:hanging="164"/>
      </w:pPr>
      <w:rPr>
        <w:rFonts w:hint="default"/>
        <w:lang w:val="ru-RU" w:eastAsia="en-US" w:bidi="ar-SA"/>
      </w:rPr>
    </w:lvl>
    <w:lvl w:ilvl="4" w:tplc="BF06C6DC">
      <w:numFmt w:val="bullet"/>
      <w:lvlText w:val="•"/>
      <w:lvlJc w:val="left"/>
      <w:pPr>
        <w:ind w:left="4220" w:hanging="164"/>
      </w:pPr>
      <w:rPr>
        <w:rFonts w:hint="default"/>
        <w:lang w:val="ru-RU" w:eastAsia="en-US" w:bidi="ar-SA"/>
      </w:rPr>
    </w:lvl>
    <w:lvl w:ilvl="5" w:tplc="6C4E77CC">
      <w:numFmt w:val="bullet"/>
      <w:lvlText w:val="•"/>
      <w:lvlJc w:val="left"/>
      <w:pPr>
        <w:ind w:left="5250" w:hanging="164"/>
      </w:pPr>
      <w:rPr>
        <w:rFonts w:hint="default"/>
        <w:lang w:val="ru-RU" w:eastAsia="en-US" w:bidi="ar-SA"/>
      </w:rPr>
    </w:lvl>
    <w:lvl w:ilvl="6" w:tplc="6BE80BDA">
      <w:numFmt w:val="bullet"/>
      <w:lvlText w:val="•"/>
      <w:lvlJc w:val="left"/>
      <w:pPr>
        <w:ind w:left="6280" w:hanging="164"/>
      </w:pPr>
      <w:rPr>
        <w:rFonts w:hint="default"/>
        <w:lang w:val="ru-RU" w:eastAsia="en-US" w:bidi="ar-SA"/>
      </w:rPr>
    </w:lvl>
    <w:lvl w:ilvl="7" w:tplc="ECE4A514">
      <w:numFmt w:val="bullet"/>
      <w:lvlText w:val="•"/>
      <w:lvlJc w:val="left"/>
      <w:pPr>
        <w:ind w:left="7310" w:hanging="164"/>
      </w:pPr>
      <w:rPr>
        <w:rFonts w:hint="default"/>
        <w:lang w:val="ru-RU" w:eastAsia="en-US" w:bidi="ar-SA"/>
      </w:rPr>
    </w:lvl>
    <w:lvl w:ilvl="8" w:tplc="5F92C2E4">
      <w:numFmt w:val="bullet"/>
      <w:lvlText w:val="•"/>
      <w:lvlJc w:val="left"/>
      <w:pPr>
        <w:ind w:left="8340" w:hanging="164"/>
      </w:pPr>
      <w:rPr>
        <w:rFonts w:hint="default"/>
        <w:lang w:val="ru-RU" w:eastAsia="en-US" w:bidi="ar-SA"/>
      </w:rPr>
    </w:lvl>
  </w:abstractNum>
  <w:abstractNum w:abstractNumId="1">
    <w:nsid w:val="0F80447B"/>
    <w:multiLevelType w:val="hybridMultilevel"/>
    <w:tmpl w:val="C7F80AD0"/>
    <w:lvl w:ilvl="0" w:tplc="3E688854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E4E9E6">
      <w:numFmt w:val="bullet"/>
      <w:lvlText w:val="•"/>
      <w:lvlJc w:val="left"/>
      <w:pPr>
        <w:ind w:left="1130" w:hanging="164"/>
      </w:pPr>
      <w:rPr>
        <w:rFonts w:hint="default"/>
        <w:lang w:val="ru-RU" w:eastAsia="en-US" w:bidi="ar-SA"/>
      </w:rPr>
    </w:lvl>
    <w:lvl w:ilvl="2" w:tplc="B240F142">
      <w:numFmt w:val="bullet"/>
      <w:lvlText w:val="•"/>
      <w:lvlJc w:val="left"/>
      <w:pPr>
        <w:ind w:left="2160" w:hanging="164"/>
      </w:pPr>
      <w:rPr>
        <w:rFonts w:hint="default"/>
        <w:lang w:val="ru-RU" w:eastAsia="en-US" w:bidi="ar-SA"/>
      </w:rPr>
    </w:lvl>
    <w:lvl w:ilvl="3" w:tplc="FADA16D4">
      <w:numFmt w:val="bullet"/>
      <w:lvlText w:val="•"/>
      <w:lvlJc w:val="left"/>
      <w:pPr>
        <w:ind w:left="3190" w:hanging="164"/>
      </w:pPr>
      <w:rPr>
        <w:rFonts w:hint="default"/>
        <w:lang w:val="ru-RU" w:eastAsia="en-US" w:bidi="ar-SA"/>
      </w:rPr>
    </w:lvl>
    <w:lvl w:ilvl="4" w:tplc="04C0A354">
      <w:numFmt w:val="bullet"/>
      <w:lvlText w:val="•"/>
      <w:lvlJc w:val="left"/>
      <w:pPr>
        <w:ind w:left="4220" w:hanging="164"/>
      </w:pPr>
      <w:rPr>
        <w:rFonts w:hint="default"/>
        <w:lang w:val="ru-RU" w:eastAsia="en-US" w:bidi="ar-SA"/>
      </w:rPr>
    </w:lvl>
    <w:lvl w:ilvl="5" w:tplc="72AE0C04">
      <w:numFmt w:val="bullet"/>
      <w:lvlText w:val="•"/>
      <w:lvlJc w:val="left"/>
      <w:pPr>
        <w:ind w:left="5250" w:hanging="164"/>
      </w:pPr>
      <w:rPr>
        <w:rFonts w:hint="default"/>
        <w:lang w:val="ru-RU" w:eastAsia="en-US" w:bidi="ar-SA"/>
      </w:rPr>
    </w:lvl>
    <w:lvl w:ilvl="6" w:tplc="61DC8CCE">
      <w:numFmt w:val="bullet"/>
      <w:lvlText w:val="•"/>
      <w:lvlJc w:val="left"/>
      <w:pPr>
        <w:ind w:left="6280" w:hanging="164"/>
      </w:pPr>
      <w:rPr>
        <w:rFonts w:hint="default"/>
        <w:lang w:val="ru-RU" w:eastAsia="en-US" w:bidi="ar-SA"/>
      </w:rPr>
    </w:lvl>
    <w:lvl w:ilvl="7" w:tplc="44221884">
      <w:numFmt w:val="bullet"/>
      <w:lvlText w:val="•"/>
      <w:lvlJc w:val="left"/>
      <w:pPr>
        <w:ind w:left="7310" w:hanging="164"/>
      </w:pPr>
      <w:rPr>
        <w:rFonts w:hint="default"/>
        <w:lang w:val="ru-RU" w:eastAsia="en-US" w:bidi="ar-SA"/>
      </w:rPr>
    </w:lvl>
    <w:lvl w:ilvl="8" w:tplc="D23CDF2E">
      <w:numFmt w:val="bullet"/>
      <w:lvlText w:val="•"/>
      <w:lvlJc w:val="left"/>
      <w:pPr>
        <w:ind w:left="8340" w:hanging="164"/>
      </w:pPr>
      <w:rPr>
        <w:rFonts w:hint="default"/>
        <w:lang w:val="ru-RU" w:eastAsia="en-US" w:bidi="ar-SA"/>
      </w:rPr>
    </w:lvl>
  </w:abstractNum>
  <w:abstractNum w:abstractNumId="2">
    <w:nsid w:val="123A7482"/>
    <w:multiLevelType w:val="multilevel"/>
    <w:tmpl w:val="A70AB4D0"/>
    <w:lvl w:ilvl="0">
      <w:start w:val="2"/>
      <w:numFmt w:val="decimal"/>
      <w:lvlText w:val="%1"/>
      <w:lvlJc w:val="left"/>
      <w:pPr>
        <w:ind w:left="1298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8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701"/>
      </w:pPr>
      <w:rPr>
        <w:rFonts w:hint="default"/>
        <w:lang w:val="ru-RU" w:eastAsia="en-US" w:bidi="ar-SA"/>
      </w:rPr>
    </w:lvl>
  </w:abstractNum>
  <w:abstractNum w:abstractNumId="3">
    <w:nsid w:val="180E1625"/>
    <w:multiLevelType w:val="multilevel"/>
    <w:tmpl w:val="3E9651E8"/>
    <w:lvl w:ilvl="0">
      <w:start w:val="7"/>
      <w:numFmt w:val="decimal"/>
      <w:lvlText w:val="%1"/>
      <w:lvlJc w:val="left"/>
      <w:pPr>
        <w:ind w:left="120" w:hanging="49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7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0" w:hanging="9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929" w:hanging="11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325" w:hanging="11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8" w:hanging="11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1" w:hanging="11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4" w:hanging="1121"/>
      </w:pPr>
      <w:rPr>
        <w:rFonts w:hint="default"/>
        <w:lang w:val="ru-RU" w:eastAsia="en-US" w:bidi="ar-SA"/>
      </w:rPr>
    </w:lvl>
  </w:abstractNum>
  <w:abstractNum w:abstractNumId="4">
    <w:nsid w:val="1AF30892"/>
    <w:multiLevelType w:val="hybridMultilevel"/>
    <w:tmpl w:val="D2FCC62A"/>
    <w:lvl w:ilvl="0" w:tplc="EC0ABB04">
      <w:numFmt w:val="bullet"/>
      <w:lvlText w:val="-"/>
      <w:lvlJc w:val="left"/>
      <w:pPr>
        <w:ind w:left="1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DA4636">
      <w:numFmt w:val="bullet"/>
      <w:lvlText w:val="•"/>
      <w:lvlJc w:val="left"/>
      <w:pPr>
        <w:ind w:left="1146" w:hanging="164"/>
      </w:pPr>
      <w:rPr>
        <w:rFonts w:hint="default"/>
        <w:lang w:val="ru-RU" w:eastAsia="en-US" w:bidi="ar-SA"/>
      </w:rPr>
    </w:lvl>
    <w:lvl w:ilvl="2" w:tplc="D70EEE50">
      <w:numFmt w:val="bullet"/>
      <w:lvlText w:val="•"/>
      <w:lvlJc w:val="left"/>
      <w:pPr>
        <w:ind w:left="2172" w:hanging="164"/>
      </w:pPr>
      <w:rPr>
        <w:rFonts w:hint="default"/>
        <w:lang w:val="ru-RU" w:eastAsia="en-US" w:bidi="ar-SA"/>
      </w:rPr>
    </w:lvl>
    <w:lvl w:ilvl="3" w:tplc="2670FDA6">
      <w:numFmt w:val="bullet"/>
      <w:lvlText w:val="•"/>
      <w:lvlJc w:val="left"/>
      <w:pPr>
        <w:ind w:left="3198" w:hanging="164"/>
      </w:pPr>
      <w:rPr>
        <w:rFonts w:hint="default"/>
        <w:lang w:val="ru-RU" w:eastAsia="en-US" w:bidi="ar-SA"/>
      </w:rPr>
    </w:lvl>
    <w:lvl w:ilvl="4" w:tplc="59DCB8FA">
      <w:numFmt w:val="bullet"/>
      <w:lvlText w:val="•"/>
      <w:lvlJc w:val="left"/>
      <w:pPr>
        <w:ind w:left="4224" w:hanging="164"/>
      </w:pPr>
      <w:rPr>
        <w:rFonts w:hint="default"/>
        <w:lang w:val="ru-RU" w:eastAsia="en-US" w:bidi="ar-SA"/>
      </w:rPr>
    </w:lvl>
    <w:lvl w:ilvl="5" w:tplc="CDDE5382">
      <w:numFmt w:val="bullet"/>
      <w:lvlText w:val="•"/>
      <w:lvlJc w:val="left"/>
      <w:pPr>
        <w:ind w:left="5250" w:hanging="164"/>
      </w:pPr>
      <w:rPr>
        <w:rFonts w:hint="default"/>
        <w:lang w:val="ru-RU" w:eastAsia="en-US" w:bidi="ar-SA"/>
      </w:rPr>
    </w:lvl>
    <w:lvl w:ilvl="6" w:tplc="FC08446A">
      <w:numFmt w:val="bullet"/>
      <w:lvlText w:val="•"/>
      <w:lvlJc w:val="left"/>
      <w:pPr>
        <w:ind w:left="6276" w:hanging="164"/>
      </w:pPr>
      <w:rPr>
        <w:rFonts w:hint="default"/>
        <w:lang w:val="ru-RU" w:eastAsia="en-US" w:bidi="ar-SA"/>
      </w:rPr>
    </w:lvl>
    <w:lvl w:ilvl="7" w:tplc="EB84C890">
      <w:numFmt w:val="bullet"/>
      <w:lvlText w:val="•"/>
      <w:lvlJc w:val="left"/>
      <w:pPr>
        <w:ind w:left="7302" w:hanging="164"/>
      </w:pPr>
      <w:rPr>
        <w:rFonts w:hint="default"/>
        <w:lang w:val="ru-RU" w:eastAsia="en-US" w:bidi="ar-SA"/>
      </w:rPr>
    </w:lvl>
    <w:lvl w:ilvl="8" w:tplc="CB2A7F4A">
      <w:numFmt w:val="bullet"/>
      <w:lvlText w:val="•"/>
      <w:lvlJc w:val="left"/>
      <w:pPr>
        <w:ind w:left="8328" w:hanging="164"/>
      </w:pPr>
      <w:rPr>
        <w:rFonts w:hint="default"/>
        <w:lang w:val="ru-RU" w:eastAsia="en-US" w:bidi="ar-SA"/>
      </w:rPr>
    </w:lvl>
  </w:abstractNum>
  <w:abstractNum w:abstractNumId="5">
    <w:nsid w:val="1EF42C80"/>
    <w:multiLevelType w:val="multilevel"/>
    <w:tmpl w:val="A4340B22"/>
    <w:lvl w:ilvl="0">
      <w:start w:val="6"/>
      <w:numFmt w:val="decimal"/>
      <w:lvlText w:val="%1"/>
      <w:lvlJc w:val="left"/>
      <w:pPr>
        <w:ind w:left="100" w:hanging="49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0" w:hanging="9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88" w:hanging="9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9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9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9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911"/>
      </w:pPr>
      <w:rPr>
        <w:rFonts w:hint="default"/>
        <w:lang w:val="ru-RU" w:eastAsia="en-US" w:bidi="ar-SA"/>
      </w:rPr>
    </w:lvl>
  </w:abstractNum>
  <w:abstractNum w:abstractNumId="6">
    <w:nsid w:val="25404702"/>
    <w:multiLevelType w:val="multilevel"/>
    <w:tmpl w:val="7A129938"/>
    <w:lvl w:ilvl="0">
      <w:start w:val="4"/>
      <w:numFmt w:val="decimal"/>
      <w:lvlText w:val="%1"/>
      <w:lvlJc w:val="left"/>
      <w:pPr>
        <w:ind w:left="10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701"/>
      </w:pPr>
      <w:rPr>
        <w:rFonts w:hint="default"/>
        <w:lang w:val="ru-RU" w:eastAsia="en-US" w:bidi="ar-SA"/>
      </w:rPr>
    </w:lvl>
  </w:abstractNum>
  <w:abstractNum w:abstractNumId="7">
    <w:nsid w:val="2641370C"/>
    <w:multiLevelType w:val="multilevel"/>
    <w:tmpl w:val="A858B0B8"/>
    <w:lvl w:ilvl="0">
      <w:start w:val="1"/>
      <w:numFmt w:val="decimal"/>
      <w:lvlText w:val="%1."/>
      <w:lvlJc w:val="left"/>
      <w:pPr>
        <w:ind w:left="110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2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2" w:hanging="490"/>
      </w:pPr>
      <w:rPr>
        <w:rFonts w:hint="default"/>
        <w:lang w:val="ru-RU" w:eastAsia="en-US" w:bidi="ar-SA"/>
      </w:rPr>
    </w:lvl>
  </w:abstractNum>
  <w:abstractNum w:abstractNumId="8">
    <w:nsid w:val="30D35962"/>
    <w:multiLevelType w:val="hybridMultilevel"/>
    <w:tmpl w:val="B45008D8"/>
    <w:lvl w:ilvl="0" w:tplc="9EFEDCC0">
      <w:start w:val="1"/>
      <w:numFmt w:val="decimal"/>
      <w:lvlText w:val="%1."/>
      <w:lvlJc w:val="left"/>
      <w:pPr>
        <w:ind w:left="100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2A572E">
      <w:numFmt w:val="bullet"/>
      <w:lvlText w:val="•"/>
      <w:lvlJc w:val="left"/>
      <w:pPr>
        <w:ind w:left="1118" w:hanging="280"/>
      </w:pPr>
      <w:rPr>
        <w:rFonts w:hint="default"/>
        <w:lang w:val="ru-RU" w:eastAsia="en-US" w:bidi="ar-SA"/>
      </w:rPr>
    </w:lvl>
    <w:lvl w:ilvl="2" w:tplc="F9725460">
      <w:numFmt w:val="bullet"/>
      <w:lvlText w:val="•"/>
      <w:lvlJc w:val="left"/>
      <w:pPr>
        <w:ind w:left="2136" w:hanging="280"/>
      </w:pPr>
      <w:rPr>
        <w:rFonts w:hint="default"/>
        <w:lang w:val="ru-RU" w:eastAsia="en-US" w:bidi="ar-SA"/>
      </w:rPr>
    </w:lvl>
    <w:lvl w:ilvl="3" w:tplc="67685D5A">
      <w:numFmt w:val="bullet"/>
      <w:lvlText w:val="•"/>
      <w:lvlJc w:val="left"/>
      <w:pPr>
        <w:ind w:left="3154" w:hanging="280"/>
      </w:pPr>
      <w:rPr>
        <w:rFonts w:hint="default"/>
        <w:lang w:val="ru-RU" w:eastAsia="en-US" w:bidi="ar-SA"/>
      </w:rPr>
    </w:lvl>
    <w:lvl w:ilvl="4" w:tplc="9D8ECDD6">
      <w:numFmt w:val="bullet"/>
      <w:lvlText w:val="•"/>
      <w:lvlJc w:val="left"/>
      <w:pPr>
        <w:ind w:left="4172" w:hanging="280"/>
      </w:pPr>
      <w:rPr>
        <w:rFonts w:hint="default"/>
        <w:lang w:val="ru-RU" w:eastAsia="en-US" w:bidi="ar-SA"/>
      </w:rPr>
    </w:lvl>
    <w:lvl w:ilvl="5" w:tplc="0C86EB84">
      <w:numFmt w:val="bullet"/>
      <w:lvlText w:val="•"/>
      <w:lvlJc w:val="left"/>
      <w:pPr>
        <w:ind w:left="5190" w:hanging="280"/>
      </w:pPr>
      <w:rPr>
        <w:rFonts w:hint="default"/>
        <w:lang w:val="ru-RU" w:eastAsia="en-US" w:bidi="ar-SA"/>
      </w:rPr>
    </w:lvl>
    <w:lvl w:ilvl="6" w:tplc="B17087D6">
      <w:numFmt w:val="bullet"/>
      <w:lvlText w:val="•"/>
      <w:lvlJc w:val="left"/>
      <w:pPr>
        <w:ind w:left="6208" w:hanging="280"/>
      </w:pPr>
      <w:rPr>
        <w:rFonts w:hint="default"/>
        <w:lang w:val="ru-RU" w:eastAsia="en-US" w:bidi="ar-SA"/>
      </w:rPr>
    </w:lvl>
    <w:lvl w:ilvl="7" w:tplc="B590F634">
      <w:numFmt w:val="bullet"/>
      <w:lvlText w:val="•"/>
      <w:lvlJc w:val="left"/>
      <w:pPr>
        <w:ind w:left="7226" w:hanging="280"/>
      </w:pPr>
      <w:rPr>
        <w:rFonts w:hint="default"/>
        <w:lang w:val="ru-RU" w:eastAsia="en-US" w:bidi="ar-SA"/>
      </w:rPr>
    </w:lvl>
    <w:lvl w:ilvl="8" w:tplc="B7E2C772">
      <w:numFmt w:val="bullet"/>
      <w:lvlText w:val="•"/>
      <w:lvlJc w:val="left"/>
      <w:pPr>
        <w:ind w:left="8244" w:hanging="280"/>
      </w:pPr>
      <w:rPr>
        <w:rFonts w:hint="default"/>
        <w:lang w:val="ru-RU" w:eastAsia="en-US" w:bidi="ar-SA"/>
      </w:rPr>
    </w:lvl>
  </w:abstractNum>
  <w:abstractNum w:abstractNumId="9">
    <w:nsid w:val="317210C7"/>
    <w:multiLevelType w:val="multilevel"/>
    <w:tmpl w:val="1F70658C"/>
    <w:lvl w:ilvl="0">
      <w:start w:val="1"/>
      <w:numFmt w:val="decimal"/>
      <w:lvlText w:val="%1"/>
      <w:lvlJc w:val="left"/>
      <w:pPr>
        <w:ind w:left="10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701"/>
      </w:pPr>
      <w:rPr>
        <w:rFonts w:hint="default"/>
        <w:lang w:val="ru-RU" w:eastAsia="en-US" w:bidi="ar-SA"/>
      </w:rPr>
    </w:lvl>
  </w:abstractNum>
  <w:abstractNum w:abstractNumId="10">
    <w:nsid w:val="41B90629"/>
    <w:multiLevelType w:val="multilevel"/>
    <w:tmpl w:val="4000C22E"/>
    <w:lvl w:ilvl="0">
      <w:start w:val="7"/>
      <w:numFmt w:val="decimal"/>
      <w:lvlText w:val="%1"/>
      <w:lvlJc w:val="left"/>
      <w:pPr>
        <w:ind w:left="10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0" w:hanging="9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929" w:hanging="11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077" w:hanging="11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0" w:hanging="11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11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1121"/>
      </w:pPr>
      <w:rPr>
        <w:rFonts w:hint="default"/>
        <w:lang w:val="ru-RU" w:eastAsia="en-US" w:bidi="ar-SA"/>
      </w:rPr>
    </w:lvl>
  </w:abstractNum>
  <w:abstractNum w:abstractNumId="11">
    <w:nsid w:val="4F8F6102"/>
    <w:multiLevelType w:val="hybridMultilevel"/>
    <w:tmpl w:val="84F8933A"/>
    <w:lvl w:ilvl="0" w:tplc="87BE22A6">
      <w:start w:val="1"/>
      <w:numFmt w:val="decimal"/>
      <w:lvlText w:val="%1."/>
      <w:lvlJc w:val="left"/>
      <w:pPr>
        <w:ind w:left="4583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9A5EA8">
      <w:numFmt w:val="bullet"/>
      <w:lvlText w:val="•"/>
      <w:lvlJc w:val="left"/>
      <w:pPr>
        <w:ind w:left="5154" w:hanging="280"/>
      </w:pPr>
      <w:rPr>
        <w:rFonts w:hint="default"/>
        <w:lang w:val="ru-RU" w:eastAsia="en-US" w:bidi="ar-SA"/>
      </w:rPr>
    </w:lvl>
    <w:lvl w:ilvl="2" w:tplc="C9AEBC50">
      <w:numFmt w:val="bullet"/>
      <w:lvlText w:val="•"/>
      <w:lvlJc w:val="left"/>
      <w:pPr>
        <w:ind w:left="5728" w:hanging="280"/>
      </w:pPr>
      <w:rPr>
        <w:rFonts w:hint="default"/>
        <w:lang w:val="ru-RU" w:eastAsia="en-US" w:bidi="ar-SA"/>
      </w:rPr>
    </w:lvl>
    <w:lvl w:ilvl="3" w:tplc="C930E418">
      <w:numFmt w:val="bullet"/>
      <w:lvlText w:val="•"/>
      <w:lvlJc w:val="left"/>
      <w:pPr>
        <w:ind w:left="6302" w:hanging="280"/>
      </w:pPr>
      <w:rPr>
        <w:rFonts w:hint="default"/>
        <w:lang w:val="ru-RU" w:eastAsia="en-US" w:bidi="ar-SA"/>
      </w:rPr>
    </w:lvl>
    <w:lvl w:ilvl="4" w:tplc="321A8764">
      <w:numFmt w:val="bullet"/>
      <w:lvlText w:val="•"/>
      <w:lvlJc w:val="left"/>
      <w:pPr>
        <w:ind w:left="6876" w:hanging="280"/>
      </w:pPr>
      <w:rPr>
        <w:rFonts w:hint="default"/>
        <w:lang w:val="ru-RU" w:eastAsia="en-US" w:bidi="ar-SA"/>
      </w:rPr>
    </w:lvl>
    <w:lvl w:ilvl="5" w:tplc="80C4816E">
      <w:numFmt w:val="bullet"/>
      <w:lvlText w:val="•"/>
      <w:lvlJc w:val="left"/>
      <w:pPr>
        <w:ind w:left="7450" w:hanging="280"/>
      </w:pPr>
      <w:rPr>
        <w:rFonts w:hint="default"/>
        <w:lang w:val="ru-RU" w:eastAsia="en-US" w:bidi="ar-SA"/>
      </w:rPr>
    </w:lvl>
    <w:lvl w:ilvl="6" w:tplc="FE7097CE">
      <w:numFmt w:val="bullet"/>
      <w:lvlText w:val="•"/>
      <w:lvlJc w:val="left"/>
      <w:pPr>
        <w:ind w:left="8024" w:hanging="280"/>
      </w:pPr>
      <w:rPr>
        <w:rFonts w:hint="default"/>
        <w:lang w:val="ru-RU" w:eastAsia="en-US" w:bidi="ar-SA"/>
      </w:rPr>
    </w:lvl>
    <w:lvl w:ilvl="7" w:tplc="560EAB14">
      <w:numFmt w:val="bullet"/>
      <w:lvlText w:val="•"/>
      <w:lvlJc w:val="left"/>
      <w:pPr>
        <w:ind w:left="8598" w:hanging="280"/>
      </w:pPr>
      <w:rPr>
        <w:rFonts w:hint="default"/>
        <w:lang w:val="ru-RU" w:eastAsia="en-US" w:bidi="ar-SA"/>
      </w:rPr>
    </w:lvl>
    <w:lvl w:ilvl="8" w:tplc="C408EEEA">
      <w:numFmt w:val="bullet"/>
      <w:lvlText w:val="•"/>
      <w:lvlJc w:val="left"/>
      <w:pPr>
        <w:ind w:left="9172" w:hanging="280"/>
      </w:pPr>
      <w:rPr>
        <w:rFonts w:hint="default"/>
        <w:lang w:val="ru-RU" w:eastAsia="en-US" w:bidi="ar-SA"/>
      </w:rPr>
    </w:lvl>
  </w:abstractNum>
  <w:abstractNum w:abstractNumId="12">
    <w:nsid w:val="579A0563"/>
    <w:multiLevelType w:val="multilevel"/>
    <w:tmpl w:val="0F3CB96C"/>
    <w:lvl w:ilvl="0">
      <w:start w:val="5"/>
      <w:numFmt w:val="decimal"/>
      <w:lvlText w:val="%1"/>
      <w:lvlJc w:val="left"/>
      <w:pPr>
        <w:ind w:left="10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0" w:hanging="9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33" w:hanging="9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1" w:hanging="9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8" w:hanging="9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9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4" w:hanging="911"/>
      </w:pPr>
      <w:rPr>
        <w:rFonts w:hint="default"/>
        <w:lang w:val="ru-RU" w:eastAsia="en-US" w:bidi="ar-SA"/>
      </w:rPr>
    </w:lvl>
  </w:abstractNum>
  <w:abstractNum w:abstractNumId="13">
    <w:nsid w:val="68926AA1"/>
    <w:multiLevelType w:val="multilevel"/>
    <w:tmpl w:val="EEAE1FA2"/>
    <w:lvl w:ilvl="0">
      <w:start w:val="3"/>
      <w:numFmt w:val="decimal"/>
      <w:lvlText w:val="%1"/>
      <w:lvlJc w:val="left"/>
      <w:pPr>
        <w:ind w:left="10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9" w:hanging="7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6" w:hanging="701"/>
      </w:pPr>
      <w:rPr>
        <w:rFonts w:hint="default"/>
        <w:lang w:val="ru-RU" w:eastAsia="en-US" w:bidi="ar-SA"/>
      </w:rPr>
    </w:lvl>
  </w:abstractNum>
  <w:abstractNum w:abstractNumId="14">
    <w:nsid w:val="6C327ECB"/>
    <w:multiLevelType w:val="multilevel"/>
    <w:tmpl w:val="EE06FE1E"/>
    <w:lvl w:ilvl="0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2" w:hanging="490"/>
      </w:pPr>
      <w:rPr>
        <w:rFonts w:hint="default"/>
        <w:lang w:val="ru-RU" w:eastAsia="en-US" w:bidi="ar-SA"/>
      </w:rPr>
    </w:lvl>
  </w:abstractNum>
  <w:abstractNum w:abstractNumId="15">
    <w:nsid w:val="6D523550"/>
    <w:multiLevelType w:val="multilevel"/>
    <w:tmpl w:val="6D805D70"/>
    <w:lvl w:ilvl="0">
      <w:start w:val="7"/>
      <w:numFmt w:val="decimal"/>
      <w:lvlText w:val="%1"/>
      <w:lvlJc w:val="left"/>
      <w:pPr>
        <w:ind w:left="100" w:hanging="49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490"/>
      </w:pPr>
      <w:rPr>
        <w:rFonts w:hint="default"/>
        <w:lang w:val="ru-RU" w:eastAsia="en-US" w:bidi="ar-SA"/>
      </w:rPr>
    </w:lvl>
  </w:abstractNum>
  <w:abstractNum w:abstractNumId="16">
    <w:nsid w:val="7D4B0910"/>
    <w:multiLevelType w:val="multilevel"/>
    <w:tmpl w:val="29343D36"/>
    <w:lvl w:ilvl="0">
      <w:start w:val="6"/>
      <w:numFmt w:val="decimal"/>
      <w:lvlText w:val="%1"/>
      <w:lvlJc w:val="left"/>
      <w:pPr>
        <w:ind w:left="10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70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0" w:hanging="9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00" w:hanging="11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062" w:hanging="11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11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11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1121"/>
      </w:pPr>
      <w:rPr>
        <w:rFonts w:hint="default"/>
        <w:lang w:val="ru-RU" w:eastAsia="en-US" w:bidi="ar-SA"/>
      </w:rPr>
    </w:lvl>
  </w:abstractNum>
  <w:abstractNum w:abstractNumId="17">
    <w:nsid w:val="7EF54BB4"/>
    <w:multiLevelType w:val="hybridMultilevel"/>
    <w:tmpl w:val="E952856E"/>
    <w:lvl w:ilvl="0" w:tplc="68DC220A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B4219A">
      <w:numFmt w:val="bullet"/>
      <w:lvlText w:val="•"/>
      <w:lvlJc w:val="left"/>
      <w:pPr>
        <w:ind w:left="1076" w:hanging="164"/>
      </w:pPr>
      <w:rPr>
        <w:rFonts w:hint="default"/>
        <w:lang w:val="ru-RU" w:eastAsia="en-US" w:bidi="ar-SA"/>
      </w:rPr>
    </w:lvl>
    <w:lvl w:ilvl="2" w:tplc="7A14B02A">
      <w:numFmt w:val="bullet"/>
      <w:lvlText w:val="•"/>
      <w:lvlJc w:val="left"/>
      <w:pPr>
        <w:ind w:left="2052" w:hanging="164"/>
      </w:pPr>
      <w:rPr>
        <w:rFonts w:hint="default"/>
        <w:lang w:val="ru-RU" w:eastAsia="en-US" w:bidi="ar-SA"/>
      </w:rPr>
    </w:lvl>
    <w:lvl w:ilvl="3" w:tplc="E3F01858">
      <w:numFmt w:val="bullet"/>
      <w:lvlText w:val="•"/>
      <w:lvlJc w:val="left"/>
      <w:pPr>
        <w:ind w:left="3028" w:hanging="164"/>
      </w:pPr>
      <w:rPr>
        <w:rFonts w:hint="default"/>
        <w:lang w:val="ru-RU" w:eastAsia="en-US" w:bidi="ar-SA"/>
      </w:rPr>
    </w:lvl>
    <w:lvl w:ilvl="4" w:tplc="357416B8">
      <w:numFmt w:val="bullet"/>
      <w:lvlText w:val="•"/>
      <w:lvlJc w:val="left"/>
      <w:pPr>
        <w:ind w:left="4004" w:hanging="164"/>
      </w:pPr>
      <w:rPr>
        <w:rFonts w:hint="default"/>
        <w:lang w:val="ru-RU" w:eastAsia="en-US" w:bidi="ar-SA"/>
      </w:rPr>
    </w:lvl>
    <w:lvl w:ilvl="5" w:tplc="064E3760">
      <w:numFmt w:val="bullet"/>
      <w:lvlText w:val="•"/>
      <w:lvlJc w:val="left"/>
      <w:pPr>
        <w:ind w:left="4980" w:hanging="164"/>
      </w:pPr>
      <w:rPr>
        <w:rFonts w:hint="default"/>
        <w:lang w:val="ru-RU" w:eastAsia="en-US" w:bidi="ar-SA"/>
      </w:rPr>
    </w:lvl>
    <w:lvl w:ilvl="6" w:tplc="A78660F4">
      <w:numFmt w:val="bullet"/>
      <w:lvlText w:val="•"/>
      <w:lvlJc w:val="left"/>
      <w:pPr>
        <w:ind w:left="5956" w:hanging="164"/>
      </w:pPr>
      <w:rPr>
        <w:rFonts w:hint="default"/>
        <w:lang w:val="ru-RU" w:eastAsia="en-US" w:bidi="ar-SA"/>
      </w:rPr>
    </w:lvl>
    <w:lvl w:ilvl="7" w:tplc="E8103F2E">
      <w:numFmt w:val="bullet"/>
      <w:lvlText w:val="•"/>
      <w:lvlJc w:val="left"/>
      <w:pPr>
        <w:ind w:left="6932" w:hanging="164"/>
      </w:pPr>
      <w:rPr>
        <w:rFonts w:hint="default"/>
        <w:lang w:val="ru-RU" w:eastAsia="en-US" w:bidi="ar-SA"/>
      </w:rPr>
    </w:lvl>
    <w:lvl w:ilvl="8" w:tplc="1B92289C">
      <w:numFmt w:val="bullet"/>
      <w:lvlText w:val="•"/>
      <w:lvlJc w:val="left"/>
      <w:pPr>
        <w:ind w:left="7908" w:hanging="164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7"/>
  </w:num>
  <w:num w:numId="5">
    <w:abstractNumId w:val="4"/>
  </w:num>
  <w:num w:numId="6">
    <w:abstractNumId w:val="15"/>
  </w:num>
  <w:num w:numId="7">
    <w:abstractNumId w:val="3"/>
  </w:num>
  <w:num w:numId="8">
    <w:abstractNumId w:val="10"/>
  </w:num>
  <w:num w:numId="9">
    <w:abstractNumId w:val="5"/>
  </w:num>
  <w:num w:numId="10">
    <w:abstractNumId w:val="16"/>
  </w:num>
  <w:num w:numId="11">
    <w:abstractNumId w:val="12"/>
  </w:num>
  <w:num w:numId="12">
    <w:abstractNumId w:val="6"/>
  </w:num>
  <w:num w:numId="13">
    <w:abstractNumId w:val="13"/>
  </w:num>
  <w:num w:numId="14">
    <w:abstractNumId w:val="0"/>
  </w:num>
  <w:num w:numId="15">
    <w:abstractNumId w:val="2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633AB"/>
    <w:rsid w:val="003633AB"/>
    <w:rsid w:val="00537D9C"/>
    <w:rsid w:val="0068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33A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3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33AB"/>
    <w:pPr>
      <w:ind w:left="100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633AB"/>
    <w:pPr>
      <w:ind w:left="100" w:firstLine="708"/>
    </w:pPr>
  </w:style>
  <w:style w:type="paragraph" w:customStyle="1" w:styleId="TableParagraph">
    <w:name w:val="Table Paragraph"/>
    <w:basedOn w:val="a"/>
    <w:uiPriority w:val="1"/>
    <w:qFormat/>
    <w:rsid w:val="003633AB"/>
  </w:style>
  <w:style w:type="paragraph" w:styleId="a5">
    <w:name w:val="Balloon Text"/>
    <w:basedOn w:val="a"/>
    <w:link w:val="a6"/>
    <w:uiPriority w:val="99"/>
    <w:semiHidden/>
    <w:unhideWhenUsed/>
    <w:rsid w:val="00680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5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1431</Words>
  <Characters>8163</Characters>
  <Application>Microsoft Office Word</Application>
  <DocSecurity>0</DocSecurity>
  <Lines>68</Lines>
  <Paragraphs>19</Paragraphs>
  <ScaleCrop>false</ScaleCrop>
  <Company/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2023-03-29T20:13:00Z</cp:lastPrinted>
  <dcterms:created xsi:type="dcterms:W3CDTF">2023-03-29T20:14:00Z</dcterms:created>
  <dcterms:modified xsi:type="dcterms:W3CDTF">2023-03-29T20:14:00Z</dcterms:modified>
</cp:coreProperties>
</file>